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35B9D996" w14:textId="4135D035" w:rsidR="00E76F8E" w:rsidRDefault="00E76F8E" w:rsidP="00E76F8E">
      <w:pPr>
        <w:spacing w:line="276" w:lineRule="auto"/>
        <w:rPr>
          <w:lang w:val="es-ES"/>
        </w:rPr>
      </w:pPr>
      <w:r>
        <w:rPr>
          <w:lang w:val="es-ES"/>
        </w:rPr>
        <w:t xml:space="preserve">Aparece a continuación la información técnica de cada uno de los dos proyectos que conforman el presente </w:t>
      </w:r>
      <w:r w:rsidR="00F07FBF">
        <w:rPr>
          <w:lang w:val="es-ES"/>
        </w:rPr>
        <w:t>LICITACIÓN PRIVADA ABIERTALICITACIÓN PRIVADA ABIERTA</w:t>
      </w:r>
      <w:r>
        <w:rPr>
          <w:lang w:val="es-ES"/>
        </w:rPr>
        <w:t>S. Se adjuntan los documentos técnicos de soporte elaboradas por los estructuradores de los proyectos y que fueron viabilizados para poder ser incorporados en el BANCO DE PROYECTOS DE OBRAS POR IMPUESTOS.</w:t>
      </w:r>
    </w:p>
    <w:p w14:paraId="35DD1986" w14:textId="77777777" w:rsidR="00E76F8E" w:rsidRDefault="00E76F8E" w:rsidP="00E76F8E">
      <w:pPr>
        <w:spacing w:line="276" w:lineRule="auto"/>
        <w:rPr>
          <w:lang w:val="es-ES"/>
        </w:rPr>
      </w:pPr>
      <w:r>
        <w:rPr>
          <w:lang w:val="es-ES"/>
        </w:rPr>
        <w:t>Adicional a la información adjunta, los proponentes podrán ver toda la trazabilidad documental en el SUIFP.</w:t>
      </w:r>
    </w:p>
    <w:p w14:paraId="2CA6ADD6" w14:textId="77777777" w:rsidR="00B2500F" w:rsidRPr="008642BE" w:rsidRDefault="00B2500F" w:rsidP="001E1145">
      <w:pPr>
        <w:spacing w:after="0" w:line="240" w:lineRule="auto"/>
        <w:contextualSpacing/>
        <w:jc w:val="center"/>
        <w:rPr>
          <w:b/>
          <w:highlight w:val="lightGray"/>
        </w:rPr>
      </w:pPr>
    </w:p>
    <w:p w14:paraId="393369B3" w14:textId="1804E7ED" w:rsidR="00B3725C" w:rsidRPr="008642BE" w:rsidRDefault="000D715D" w:rsidP="00251AE6">
      <w:pPr>
        <w:spacing w:after="0" w:line="240" w:lineRule="auto"/>
        <w:contextualSpacing/>
        <w:jc w:val="center"/>
        <w:rPr>
          <w:b/>
          <w:lang w:val="es-ES"/>
        </w:rPr>
      </w:pPr>
      <w:r w:rsidRPr="00161672">
        <w:rPr>
          <w:rFonts w:ascii="Arial Narrow" w:hAnsi="Arial Narrow" w:cs="Arial"/>
          <w:b/>
          <w:bCs/>
          <w:szCs w:val="20"/>
        </w:rPr>
        <w:t>INTERVENTORÍA TÉCNICA, ADMINISTRATIVA, FINANCIERA, JURÍDICA, PREDIAL, SOCIAL Y AMBIENTAL EN LA EJECUCIÓN DEL PROYECTO “MEJORAMIENTO DE LAS VIAS RURALES Y URBANAS, MEDIANTE LA CONSTRUCCIÓN DE PLACAHUELLA EN EL MUNICIPIO DE LA BELLEZA - SANTANDER”, A DESARROLLARSE A TRAVÉS</w:t>
      </w:r>
      <w:r w:rsidRPr="002F552E">
        <w:rPr>
          <w:rFonts w:ascii="Arial Narrow" w:hAnsi="Arial Narrow" w:cs="Arial"/>
          <w:b/>
          <w:bCs/>
          <w:szCs w:val="20"/>
        </w:rPr>
        <w:t xml:space="preserve"> DEL MECANISMO OBRAS POR IMPUESTOS</w:t>
      </w:r>
    </w:p>
    <w:p w14:paraId="7542397C" w14:textId="77777777" w:rsidR="00A953D9" w:rsidRPr="008642BE" w:rsidRDefault="00A953D9" w:rsidP="00251AE6">
      <w:pPr>
        <w:spacing w:after="0" w:line="240" w:lineRule="auto"/>
        <w:contextualSpacing/>
        <w:jc w:val="center"/>
        <w:rPr>
          <w:b/>
          <w:lang w:val="es-ES"/>
        </w:rPr>
      </w:pPr>
    </w:p>
    <w:p w14:paraId="046AD4B8" w14:textId="1EB59235" w:rsidR="002C511F" w:rsidRPr="008642BE" w:rsidRDefault="002C511F" w:rsidP="00251AE6">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251AE6">
      <w:pPr>
        <w:spacing w:after="0" w:line="240" w:lineRule="auto"/>
        <w:contextualSpacing/>
        <w:rPr>
          <w:highlight w:val="lightGray"/>
          <w:lang w:val="es-ES"/>
        </w:rPr>
      </w:pPr>
    </w:p>
    <w:p w14:paraId="4253C0FB" w14:textId="77777777" w:rsidR="00C6408D" w:rsidRDefault="00C6408D" w:rsidP="00C6408D">
      <w:pPr>
        <w:spacing w:line="240" w:lineRule="auto"/>
        <w:contextualSpacing/>
        <w:rPr>
          <w:b/>
          <w:lang w:val="es-ES"/>
        </w:rPr>
      </w:pPr>
      <w:r>
        <w:rPr>
          <w:lang w:val="es-ES"/>
        </w:rPr>
        <w:t>Se adjunta el DOCUMENTO TECNICO DE SOPORTE en el anexo 1.a.DE</w:t>
      </w:r>
      <w:r>
        <w:rPr>
          <w:b/>
          <w:lang w:val="es-ES"/>
        </w:rPr>
        <w:t xml:space="preserve">L PROYECTO AL CUAL SE REALIZARÁ LA INTERVENTORÍA </w:t>
      </w:r>
    </w:p>
    <w:p w14:paraId="0DEF3F8A" w14:textId="77777777" w:rsidR="006C1067" w:rsidRPr="008642BE" w:rsidRDefault="006C1067" w:rsidP="008642BE">
      <w:pPr>
        <w:spacing w:after="0" w:line="240" w:lineRule="auto"/>
        <w:rPr>
          <w:lang w:val="es-ES"/>
        </w:rPr>
      </w:pPr>
    </w:p>
    <w:p w14:paraId="2414CEF8" w14:textId="77777777" w:rsidR="00ED1522" w:rsidRPr="008642BE" w:rsidRDefault="00ED1522" w:rsidP="00251AE6">
      <w:pPr>
        <w:pStyle w:val="InviasNormal"/>
        <w:spacing w:before="0" w:after="0"/>
        <w:contextualSpacing/>
      </w:pPr>
    </w:p>
    <w:p w14:paraId="2741CF6F" w14:textId="70391919" w:rsidR="00890854" w:rsidRPr="008642BE" w:rsidRDefault="00381BDB" w:rsidP="008642BE">
      <w:pPr>
        <w:numPr>
          <w:ilvl w:val="0"/>
          <w:numId w:val="22"/>
        </w:numPr>
        <w:spacing w:after="0" w:line="240" w:lineRule="auto"/>
        <w:contextualSpacing/>
        <w:rPr>
          <w:b/>
          <w:lang w:val="es-ES"/>
        </w:rPr>
      </w:pPr>
      <w:r w:rsidRPr="008642BE">
        <w:rPr>
          <w:b/>
          <w:lang w:val="es-ES"/>
        </w:rPr>
        <w:t>PRINCIPALES ACTIVIDADES POR EJECUTAR</w:t>
      </w:r>
      <w:r w:rsidR="00890854" w:rsidRPr="008642BE">
        <w:rPr>
          <w:b/>
          <w:lang w:val="es-ES"/>
        </w:rPr>
        <w:t xml:space="preserve"> </w:t>
      </w:r>
      <w:r w:rsidR="008E171D" w:rsidRPr="008642BE">
        <w:rPr>
          <w:b/>
          <w:lang w:val="es-ES"/>
        </w:rPr>
        <w:t>DE LA INTERVENTORÍA</w:t>
      </w:r>
    </w:p>
    <w:p w14:paraId="3F0F83B2" w14:textId="77777777" w:rsidR="00B2500F" w:rsidRPr="008642BE" w:rsidRDefault="00B2500F" w:rsidP="00251AE6">
      <w:pPr>
        <w:spacing w:after="0" w:line="240" w:lineRule="auto"/>
        <w:contextualSpacing/>
        <w:rPr>
          <w:lang w:val="es-ES"/>
        </w:rPr>
      </w:pPr>
    </w:p>
    <w:p w14:paraId="5BD735DD" w14:textId="77777777" w:rsidR="00DC4C04" w:rsidRDefault="00DC4C04" w:rsidP="00DC4C04">
      <w:pPr>
        <w:spacing w:line="240" w:lineRule="auto"/>
        <w:contextualSpacing/>
        <w:rPr>
          <w:lang w:val="es-ES"/>
        </w:rPr>
      </w:pPr>
      <w:r>
        <w:rPr>
          <w:lang w:val="es-ES"/>
        </w:rPr>
        <w:t>Las actividades que deberá cumplir el Interventor para el proyecto de infraestructura son las siguientes, de acuerdo al MANUAL DE INTERVENTORIA DE OBRA PUBLICA 2022 (</w:t>
      </w:r>
      <w:hyperlink r:id="rId11" w:history="1">
        <w:r>
          <w:rPr>
            <w:rStyle w:val="Hipervnculo"/>
            <w:lang w:val="es-ES"/>
          </w:rPr>
          <w:t>https://www.invias.gov.co/index.php/archivo-y-documentos/bibilioteca-virtual/resoluciones-circulares-y-otros/12496-manual-de-interventoria-de-obra-publica-2022</w:t>
        </w:r>
      </w:hyperlink>
      <w:r>
        <w:rPr>
          <w:lang w:val="es-ES"/>
        </w:rPr>
        <w:t xml:space="preserve"> ):</w:t>
      </w:r>
    </w:p>
    <w:p w14:paraId="6A3A4FE6" w14:textId="77777777" w:rsidR="00DC4C04" w:rsidRDefault="00DC4C04" w:rsidP="00DC4C04">
      <w:pPr>
        <w:spacing w:line="240" w:lineRule="auto"/>
        <w:contextualSpacing/>
        <w:rPr>
          <w:lang w:val="es-ES"/>
        </w:rPr>
      </w:pPr>
    </w:p>
    <w:p w14:paraId="5A182AFB" w14:textId="77777777" w:rsidR="00DC4C04" w:rsidRDefault="00DC4C04" w:rsidP="00DC4C04">
      <w:pPr>
        <w:pStyle w:val="Prrafodelista"/>
        <w:numPr>
          <w:ilvl w:val="0"/>
          <w:numId w:val="24"/>
        </w:numPr>
        <w:spacing w:after="0" w:line="240" w:lineRule="auto"/>
        <w:rPr>
          <w:b/>
          <w:bCs/>
          <w:lang w:val="es-ES"/>
        </w:rPr>
      </w:pPr>
      <w:r>
        <w:rPr>
          <w:b/>
          <w:bCs/>
          <w:lang w:val="es-ES"/>
        </w:rPr>
        <w:t>Reunión técnica y visita al proyecto</w:t>
      </w:r>
    </w:p>
    <w:p w14:paraId="6C35C5C2" w14:textId="77777777" w:rsidR="00DC4C04" w:rsidRDefault="00DC4C04" w:rsidP="00DC4C04">
      <w:pPr>
        <w:spacing w:line="240" w:lineRule="auto"/>
        <w:contextualSpacing/>
        <w:rPr>
          <w:lang w:val="es-ES"/>
        </w:rPr>
      </w:pPr>
      <w:r>
        <w:rPr>
          <w:lang w:val="es-ES"/>
        </w:rPr>
        <w:t>Coordinar la reunión técnica inicial, de conformidad con lo previsto en el presente manual y aprobar antes de iniciar la ejecución de los trabajos, el procedimiento constructivo, el Plan de Manejo de Tránsito, las fórmulas de trabajo y el tramo de prueba que presente el Contratista para realizar las diferentes actividades propias del contrato a ejecutar.</w:t>
      </w:r>
    </w:p>
    <w:p w14:paraId="65F096DD" w14:textId="77777777" w:rsidR="00DC4C04" w:rsidRDefault="00DC4C04" w:rsidP="00DC4C04">
      <w:pPr>
        <w:spacing w:line="240" w:lineRule="auto"/>
        <w:contextualSpacing/>
        <w:rPr>
          <w:lang w:val="es-ES"/>
        </w:rPr>
      </w:pPr>
    </w:p>
    <w:p w14:paraId="59D891FF" w14:textId="77777777" w:rsidR="00DC4C04" w:rsidRDefault="00DC4C04" w:rsidP="00DC4C04">
      <w:pPr>
        <w:pStyle w:val="Prrafodelista"/>
        <w:numPr>
          <w:ilvl w:val="0"/>
          <w:numId w:val="24"/>
        </w:numPr>
        <w:spacing w:after="0" w:line="240" w:lineRule="auto"/>
        <w:rPr>
          <w:b/>
          <w:bCs/>
          <w:lang w:val="es-ES"/>
        </w:rPr>
      </w:pPr>
      <w:r>
        <w:rPr>
          <w:b/>
          <w:bCs/>
          <w:lang w:val="es-ES"/>
        </w:rPr>
        <w:t>Identificación del personal de Interventoría</w:t>
      </w:r>
    </w:p>
    <w:p w14:paraId="6465CB30" w14:textId="77777777" w:rsidR="00DC4C04" w:rsidRDefault="00DC4C04" w:rsidP="00DC4C04">
      <w:pPr>
        <w:spacing w:line="240" w:lineRule="auto"/>
        <w:contextualSpacing/>
        <w:rPr>
          <w:lang w:val="es-ES"/>
        </w:rPr>
      </w:pPr>
      <w:r>
        <w:rPr>
          <w:lang w:val="es-ES"/>
        </w:rPr>
        <w:t xml:space="preserve">Quienes conforman el equipo de la Interventoría deben portar en sitio visible un documento que los acredite como personal vinculado a esta y que contenga como mínimo la siguiente información: Nombre de la Interventoría, número del contrato, nombre completo del personal que porta el </w:t>
      </w:r>
      <w:proofErr w:type="gramStart"/>
      <w:r>
        <w:rPr>
          <w:lang w:val="es-ES"/>
        </w:rPr>
        <w:t>carnet</w:t>
      </w:r>
      <w:proofErr w:type="gramEnd"/>
      <w:r>
        <w:rPr>
          <w:lang w:val="es-ES"/>
        </w:rPr>
        <w:t>, cédula de ciudadanía, cargo, RH y foto.</w:t>
      </w:r>
    </w:p>
    <w:p w14:paraId="3030CB54" w14:textId="77777777" w:rsidR="00DC4C04" w:rsidRDefault="00DC4C04" w:rsidP="00DC4C04">
      <w:pPr>
        <w:spacing w:after="0" w:line="240" w:lineRule="auto"/>
        <w:ind w:left="360"/>
        <w:rPr>
          <w:b/>
          <w:bCs/>
          <w:lang w:val="es-ES"/>
        </w:rPr>
      </w:pPr>
    </w:p>
    <w:p w14:paraId="5AF515A7" w14:textId="77777777" w:rsidR="00DC4C04" w:rsidRDefault="00DC4C04" w:rsidP="00DC4C04">
      <w:pPr>
        <w:pStyle w:val="Prrafodelista"/>
        <w:numPr>
          <w:ilvl w:val="0"/>
          <w:numId w:val="24"/>
        </w:numPr>
        <w:spacing w:after="0" w:line="240" w:lineRule="auto"/>
        <w:rPr>
          <w:b/>
          <w:bCs/>
          <w:lang w:val="es-ES"/>
        </w:rPr>
      </w:pPr>
      <w:r>
        <w:rPr>
          <w:b/>
          <w:bCs/>
          <w:lang w:val="es-ES"/>
        </w:rPr>
        <w:t>Manual Normativo de Identidad Visual</w:t>
      </w:r>
    </w:p>
    <w:p w14:paraId="074C9418" w14:textId="77777777" w:rsidR="00DC4C04" w:rsidRDefault="00DC4C04" w:rsidP="00DC4C04">
      <w:pPr>
        <w:spacing w:line="240" w:lineRule="auto"/>
        <w:contextualSpacing/>
        <w:rPr>
          <w:lang w:val="es-ES"/>
        </w:rPr>
      </w:pPr>
      <w:r>
        <w:rPr>
          <w:lang w:val="es-ES"/>
        </w:rPr>
        <w:t>El Interventor se obliga a dar cumplimiento y hacer cumplir el Manual Normativo de Identidad Visual el cual se encuentra publicado en la página del Instituto Nacional de Vías y que contiene las guías y lineamientos visuales para la producción de piezas informativas, de comunicación, dotación y de otros elementos, con la finalidad de mantener la unidad de imagen del Instituto (Adoptado por la Resolución No. 1168 de 20 de mayo de 2020).</w:t>
      </w:r>
    </w:p>
    <w:p w14:paraId="1FDA09D4" w14:textId="77777777" w:rsidR="00DC4C04" w:rsidRDefault="00DC4C04" w:rsidP="00DC4C04">
      <w:pPr>
        <w:spacing w:line="240" w:lineRule="auto"/>
        <w:contextualSpacing/>
        <w:rPr>
          <w:b/>
          <w:bCs/>
          <w:lang w:val="es-ES"/>
        </w:rPr>
      </w:pPr>
    </w:p>
    <w:p w14:paraId="0AB7CAD5" w14:textId="77777777" w:rsidR="00DC4C04" w:rsidRDefault="00DC4C04" w:rsidP="00DC4C04">
      <w:pPr>
        <w:pStyle w:val="Prrafodelista"/>
        <w:numPr>
          <w:ilvl w:val="0"/>
          <w:numId w:val="24"/>
        </w:numPr>
        <w:spacing w:after="0" w:line="240" w:lineRule="auto"/>
        <w:rPr>
          <w:b/>
          <w:bCs/>
          <w:lang w:val="es-ES"/>
        </w:rPr>
      </w:pPr>
      <w:r>
        <w:rPr>
          <w:b/>
          <w:bCs/>
          <w:lang w:val="es-ES"/>
        </w:rPr>
        <w:t>Protocolo de Comunicaciones</w:t>
      </w:r>
    </w:p>
    <w:p w14:paraId="47ED056D" w14:textId="77777777" w:rsidR="00DC4C04" w:rsidRDefault="00DC4C04" w:rsidP="00DC4C04">
      <w:pPr>
        <w:spacing w:line="240" w:lineRule="auto"/>
        <w:contextualSpacing/>
        <w:rPr>
          <w:lang w:val="es-ES"/>
        </w:rPr>
      </w:pPr>
      <w:r>
        <w:rPr>
          <w:lang w:val="es-ES"/>
        </w:rPr>
        <w:t>El Interventor se obliga a dar cumplimiento y hacer cumplir lo dispuesto en el Protocolo de Comunicaciones para Contratistas e Interventores, Resolución de Políticas de Comunicaciones Externas e Internas del Instituto Nacional de Vías que se encuentren vigentes, resoluciones que son de estricto cumplimiento.</w:t>
      </w:r>
    </w:p>
    <w:p w14:paraId="6AF5FB57" w14:textId="77777777" w:rsidR="00DC4C04" w:rsidRDefault="00DC4C04" w:rsidP="00DC4C04">
      <w:pPr>
        <w:spacing w:line="240" w:lineRule="auto"/>
        <w:contextualSpacing/>
        <w:rPr>
          <w:lang w:val="es-ES"/>
        </w:rPr>
      </w:pPr>
      <w:r>
        <w:rPr>
          <w:lang w:val="es-ES"/>
        </w:rPr>
        <w:t>Entendiendo que ni el Interventor ni el Contratista del INVÍAS son voceros oficiales del Instituto ante los medios de comunicación y por lo tanto, no están autorizados para difundir información como entidad de los proyectos a su cargo. (Adoptado por la Resolución No. 1168 de 20 de mayo de 2020).</w:t>
      </w:r>
    </w:p>
    <w:p w14:paraId="79B82326" w14:textId="77777777" w:rsidR="00DC4C04" w:rsidRDefault="00DC4C04" w:rsidP="00DC4C04">
      <w:pPr>
        <w:spacing w:line="240" w:lineRule="auto"/>
        <w:contextualSpacing/>
        <w:rPr>
          <w:lang w:val="es-ES"/>
        </w:rPr>
      </w:pPr>
    </w:p>
    <w:p w14:paraId="28297466" w14:textId="77777777" w:rsidR="00DC4C04" w:rsidRDefault="00DC4C04" w:rsidP="00DC4C04">
      <w:pPr>
        <w:pStyle w:val="Prrafodelista"/>
        <w:numPr>
          <w:ilvl w:val="0"/>
          <w:numId w:val="24"/>
        </w:numPr>
        <w:spacing w:after="0" w:line="240" w:lineRule="auto"/>
        <w:rPr>
          <w:b/>
          <w:bCs/>
          <w:lang w:val="es-ES"/>
        </w:rPr>
      </w:pPr>
      <w:r>
        <w:rPr>
          <w:b/>
          <w:bCs/>
          <w:lang w:val="es-ES"/>
        </w:rPr>
        <w:t>Sistema de Gestión en Salud y seguridad en el Trabajo.</w:t>
      </w:r>
    </w:p>
    <w:p w14:paraId="59632FD1" w14:textId="77777777" w:rsidR="00DC4C04" w:rsidRDefault="00DC4C04" w:rsidP="00DC4C04">
      <w:pPr>
        <w:spacing w:line="240" w:lineRule="auto"/>
        <w:contextualSpacing/>
        <w:rPr>
          <w:lang w:val="es-ES"/>
        </w:rPr>
      </w:pPr>
      <w:r>
        <w:rPr>
          <w:lang w:val="es-ES"/>
        </w:rPr>
        <w:t>Exigir al Contratista el cumplimiento de todas las normas sobre seguridad industrial, higiene y salud ocupacional del personal a su cargo, de conformidad con la normatividad vigente emitida por parte del Ministerio de Trabajo y del Ministerio de Salud y Protección Social. Así como el cumplimiento de la Resolución 1409 de 2012, por la cual se establece el reglamento de seguridad para protección contra caídas en trabajo en alturas y las que la modifiquen o sustituyan.</w:t>
      </w:r>
    </w:p>
    <w:p w14:paraId="4D2E38B2" w14:textId="77777777" w:rsidR="00DC4C04" w:rsidRDefault="00DC4C04" w:rsidP="00DC4C04">
      <w:pPr>
        <w:spacing w:line="240" w:lineRule="auto"/>
        <w:contextualSpacing/>
        <w:rPr>
          <w:b/>
          <w:bCs/>
          <w:lang w:val="es-ES"/>
        </w:rPr>
      </w:pPr>
    </w:p>
    <w:p w14:paraId="0141E15B" w14:textId="77777777" w:rsidR="00DC4C04" w:rsidRDefault="00DC4C04" w:rsidP="00DC4C04">
      <w:pPr>
        <w:pStyle w:val="Prrafodelista"/>
        <w:numPr>
          <w:ilvl w:val="0"/>
          <w:numId w:val="24"/>
        </w:numPr>
        <w:spacing w:after="0" w:line="240" w:lineRule="auto"/>
        <w:rPr>
          <w:b/>
          <w:bCs/>
          <w:lang w:val="es-ES"/>
        </w:rPr>
      </w:pPr>
      <w:r>
        <w:rPr>
          <w:b/>
          <w:bCs/>
          <w:lang w:val="es-ES"/>
        </w:rPr>
        <w:t>Plan de Manejo del Tránsito (PMT)</w:t>
      </w:r>
    </w:p>
    <w:p w14:paraId="576F079F" w14:textId="77777777" w:rsidR="00DC4C04" w:rsidRDefault="00DC4C04" w:rsidP="00DC4C04">
      <w:pPr>
        <w:spacing w:line="240" w:lineRule="auto"/>
        <w:contextualSpacing/>
        <w:rPr>
          <w:lang w:val="es-ES"/>
        </w:rPr>
      </w:pPr>
      <w:r>
        <w:rPr>
          <w:lang w:val="es-ES"/>
        </w:rPr>
        <w:t xml:space="preserve">El Interventor debe exigir la implementación y el cumplimiento del Plan de Manejo del Tránsito (PMT) presentado por el Contratista y revisado por el Interventor; el cual debe ser sometido a la aprobación de </w:t>
      </w:r>
      <w:r>
        <w:rPr>
          <w:lang w:val="es-ES"/>
        </w:rPr>
        <w:lastRenderedPageBreak/>
        <w:t>la Secretaria de Tránsito Municipal o Departamental o del Director Territorial del INVIAS, según el caso, de conformidad con lo dispuesto en el Manual de Señalización Vial - Dispositivos Uniformes para la Regulación del Tránsito en Calles, Carreteras y Ciclorrutas de Colombia, adoptado por el Ministerio de Transporte.</w:t>
      </w:r>
    </w:p>
    <w:p w14:paraId="59843501" w14:textId="77777777" w:rsidR="00DC4C04" w:rsidRDefault="00DC4C04" w:rsidP="00DC4C04">
      <w:pPr>
        <w:spacing w:line="240" w:lineRule="auto"/>
        <w:contextualSpacing/>
        <w:rPr>
          <w:lang w:val="es-ES"/>
        </w:rPr>
      </w:pPr>
      <w:r>
        <w:rPr>
          <w:lang w:val="es-ES"/>
        </w:rPr>
        <w:t>En caso de requerirse cierres de vías por obras y/o emergencias, la Interventoría debe verificar el cumplimiento de los requisitos establecidos por la Entidad en los procedimientos para este tipo de trámites, así como exigir que el Contratista adelante las gestiones ante las dependencias competentes del INVIAS para su respectivo trámite y autorización.</w:t>
      </w:r>
    </w:p>
    <w:p w14:paraId="3FF24F4A" w14:textId="77777777" w:rsidR="00DC4C04" w:rsidRDefault="00DC4C04" w:rsidP="00DC4C04">
      <w:pPr>
        <w:spacing w:line="240" w:lineRule="auto"/>
        <w:contextualSpacing/>
        <w:rPr>
          <w:b/>
          <w:bCs/>
          <w:lang w:val="es-ES"/>
        </w:rPr>
      </w:pPr>
    </w:p>
    <w:p w14:paraId="4DD8A140" w14:textId="77777777" w:rsidR="00DC4C04" w:rsidRDefault="00DC4C04" w:rsidP="00DC4C04">
      <w:pPr>
        <w:pStyle w:val="Prrafodelista"/>
        <w:numPr>
          <w:ilvl w:val="0"/>
          <w:numId w:val="24"/>
        </w:numPr>
        <w:spacing w:after="0" w:line="240" w:lineRule="auto"/>
        <w:rPr>
          <w:b/>
          <w:bCs/>
          <w:lang w:val="es-ES"/>
        </w:rPr>
      </w:pPr>
      <w:r>
        <w:rPr>
          <w:b/>
          <w:bCs/>
          <w:lang w:val="es-ES"/>
        </w:rPr>
        <w:t>Documentos para la Revisión, Seguimiento y Control de la Obra</w:t>
      </w:r>
    </w:p>
    <w:p w14:paraId="0AAEE626" w14:textId="77777777" w:rsidR="00DC4C04" w:rsidRDefault="00DC4C04" w:rsidP="00DC4C04">
      <w:pPr>
        <w:spacing w:line="240" w:lineRule="auto"/>
        <w:contextualSpacing/>
        <w:rPr>
          <w:lang w:val="es-ES"/>
        </w:rPr>
      </w:pPr>
      <w:r>
        <w:rPr>
          <w:lang w:val="es-ES"/>
        </w:rPr>
        <w:t>Revisar y aprobar la documentación correspondiente a: Hojas de vida del personal; Relación de equipo ofrecido; Análisis de precios unitarios (en medio físico y magnético); Programa de obra (en medio físico y magnético); Programa de Inversiones (en medio físico y magnético); Flujo de caja; Programa de generación de empleo; Instalaciones provisionales; Plan de calidad (en medio físico y magnético) y otros exigidos en el pliego de condiciones.</w:t>
      </w:r>
    </w:p>
    <w:p w14:paraId="72C007BC" w14:textId="77777777" w:rsidR="00DC4C04" w:rsidRDefault="00DC4C04" w:rsidP="00DC4C04">
      <w:pPr>
        <w:spacing w:line="240" w:lineRule="auto"/>
        <w:contextualSpacing/>
        <w:rPr>
          <w:lang w:val="es-ES"/>
        </w:rPr>
      </w:pPr>
      <w:r>
        <w:rPr>
          <w:lang w:val="es-ES"/>
        </w:rPr>
        <w:t>En todo caso la forma de presentación de la documentación debe ceñirse a los lineamientos que determine la Entidad a través de las dependencias competentes encargadas de administrar y custodiar los expedientes contractuales.</w:t>
      </w:r>
    </w:p>
    <w:p w14:paraId="4BF59F86" w14:textId="77777777" w:rsidR="00DC4C04" w:rsidRDefault="00DC4C04" w:rsidP="00DC4C04">
      <w:pPr>
        <w:spacing w:line="240" w:lineRule="auto"/>
        <w:contextualSpacing/>
        <w:rPr>
          <w:lang w:val="es-ES"/>
        </w:rPr>
      </w:pPr>
      <w:r>
        <w:rPr>
          <w:lang w:val="es-ES"/>
        </w:rPr>
        <w:t xml:space="preserve">El Interventor debe contar con la participación del personal profesional aprobado por el INVIAS y el Contratista debe contar con la participación del personal profesional aprobado por la Interventoría. Cualquier cambio en el mismo, debe ser justificado y aprobado por la dependencia competente del INVIAS o el Interventor según el caso. Las hojas de vida debidamente soportadas de los nuevos </w:t>
      </w:r>
      <w:proofErr w:type="gramStart"/>
      <w:r>
        <w:rPr>
          <w:lang w:val="es-ES"/>
        </w:rPr>
        <w:t>profesionales,</w:t>
      </w:r>
      <w:proofErr w:type="gramEnd"/>
      <w:r>
        <w:rPr>
          <w:lang w:val="es-ES"/>
        </w:rPr>
        <w:t xml:space="preserve"> deben acreditar una experiencia igual o superior a la exigida en los pliegos de condiciones y documentos anexos.</w:t>
      </w:r>
    </w:p>
    <w:p w14:paraId="28F5A4A2" w14:textId="77777777" w:rsidR="00DC4C04" w:rsidRDefault="00DC4C04" w:rsidP="00DC4C04">
      <w:pPr>
        <w:spacing w:line="240" w:lineRule="auto"/>
        <w:contextualSpacing/>
        <w:rPr>
          <w:lang w:val="es-ES"/>
        </w:rPr>
      </w:pPr>
    </w:p>
    <w:p w14:paraId="72B9A33B" w14:textId="77777777" w:rsidR="00DC4C04" w:rsidRDefault="00DC4C04" w:rsidP="00DC4C04">
      <w:pPr>
        <w:pStyle w:val="Prrafodelista"/>
        <w:numPr>
          <w:ilvl w:val="0"/>
          <w:numId w:val="24"/>
        </w:numPr>
        <w:spacing w:after="0" w:line="240" w:lineRule="auto"/>
        <w:rPr>
          <w:b/>
          <w:bCs/>
          <w:lang w:val="es-ES"/>
        </w:rPr>
      </w:pPr>
      <w:r>
        <w:rPr>
          <w:b/>
          <w:bCs/>
          <w:lang w:val="es-ES"/>
        </w:rPr>
        <w:t>Diario de Obra (Bitácora)</w:t>
      </w:r>
    </w:p>
    <w:p w14:paraId="56B7FA1B" w14:textId="77777777" w:rsidR="00DC4C04" w:rsidRDefault="00DC4C04" w:rsidP="00DC4C04">
      <w:pPr>
        <w:spacing w:line="240" w:lineRule="auto"/>
        <w:contextualSpacing/>
        <w:rPr>
          <w:lang w:val="es-ES"/>
        </w:rPr>
      </w:pPr>
      <w:r>
        <w:rPr>
          <w:lang w:val="es-ES"/>
        </w:rPr>
        <w:t>Llevar junto con el constructor un diario de la obra que debe permanecer disponible en la oficina de campo de la Interventoría, en el cual se consignarán de manera legible todos los sucesos y acontecimientos que se presenten durante la ejecución del contrato, así como instrucciones, observaciones, ejecuciones y determinaciones relacionadas con el desarrollo de la obra. Éste debe iniciarse el día en que se realice la reunión técnica inicial.</w:t>
      </w:r>
    </w:p>
    <w:p w14:paraId="6B02B865" w14:textId="77777777" w:rsidR="00DC4C04" w:rsidRDefault="00DC4C04" w:rsidP="00DC4C04">
      <w:pPr>
        <w:spacing w:line="240" w:lineRule="auto"/>
        <w:contextualSpacing/>
        <w:rPr>
          <w:b/>
          <w:bCs/>
          <w:lang w:val="es-ES"/>
        </w:rPr>
      </w:pPr>
    </w:p>
    <w:p w14:paraId="6268EBAE" w14:textId="77777777" w:rsidR="00DC4C04" w:rsidRDefault="00DC4C04" w:rsidP="00DC4C04">
      <w:pPr>
        <w:pStyle w:val="Prrafodelista"/>
        <w:numPr>
          <w:ilvl w:val="0"/>
          <w:numId w:val="24"/>
        </w:numPr>
        <w:spacing w:after="0" w:line="240" w:lineRule="auto"/>
        <w:rPr>
          <w:b/>
          <w:bCs/>
          <w:lang w:val="es-ES"/>
        </w:rPr>
      </w:pPr>
      <w:r>
        <w:rPr>
          <w:b/>
          <w:bCs/>
          <w:lang w:val="es-ES"/>
        </w:rPr>
        <w:t>Hacer Entrega de los Puntos Topográficos para Localizar el Proyecto</w:t>
      </w:r>
    </w:p>
    <w:p w14:paraId="6E266F1D" w14:textId="77777777" w:rsidR="00DC4C04" w:rsidRDefault="00DC4C04" w:rsidP="00DC4C04">
      <w:pPr>
        <w:spacing w:line="240" w:lineRule="auto"/>
        <w:contextualSpacing/>
        <w:rPr>
          <w:lang w:val="es-ES"/>
        </w:rPr>
      </w:pPr>
      <w:r>
        <w:rPr>
          <w:lang w:val="es-ES"/>
        </w:rPr>
        <w:lastRenderedPageBreak/>
        <w:t>Hacer entrega al Contratista de los puntos topográficos necesarios, con sus coordenadas y cotas, que le permitan al constructor localizar adecuadamente el proyecto sobre el terreno y ejecutar las obras correspondientes.</w:t>
      </w:r>
    </w:p>
    <w:p w14:paraId="5381A3DE" w14:textId="77777777" w:rsidR="00DC4C04" w:rsidRDefault="00DC4C04" w:rsidP="00DC4C04">
      <w:pPr>
        <w:spacing w:line="240" w:lineRule="auto"/>
        <w:contextualSpacing/>
        <w:rPr>
          <w:lang w:val="es-ES"/>
        </w:rPr>
      </w:pPr>
    </w:p>
    <w:p w14:paraId="2F787110" w14:textId="77777777" w:rsidR="00DC4C04" w:rsidRDefault="00DC4C04" w:rsidP="00DC4C04">
      <w:pPr>
        <w:pStyle w:val="Prrafodelista"/>
        <w:numPr>
          <w:ilvl w:val="0"/>
          <w:numId w:val="24"/>
        </w:numPr>
        <w:spacing w:after="0" w:line="240" w:lineRule="auto"/>
        <w:rPr>
          <w:b/>
          <w:bCs/>
          <w:lang w:val="es-ES"/>
        </w:rPr>
      </w:pPr>
      <w:r>
        <w:rPr>
          <w:b/>
          <w:bCs/>
          <w:lang w:val="es-ES"/>
        </w:rPr>
        <w:t>Replanteo</w:t>
      </w:r>
    </w:p>
    <w:p w14:paraId="3A963E7E" w14:textId="77777777" w:rsidR="00DC4C04" w:rsidRDefault="00DC4C04" w:rsidP="00DC4C04">
      <w:pPr>
        <w:spacing w:line="240" w:lineRule="auto"/>
        <w:contextualSpacing/>
        <w:rPr>
          <w:lang w:val="es-ES"/>
        </w:rPr>
      </w:pPr>
      <w:r>
        <w:rPr>
          <w:lang w:val="es-ES"/>
        </w:rPr>
        <w:t>Verificar el replanteo que el constructor realice con base en las referencias entregadas y ordenar la corrección cuando se encuentren diferencias.</w:t>
      </w:r>
    </w:p>
    <w:p w14:paraId="30E82CC9" w14:textId="77777777" w:rsidR="00DC4C04" w:rsidRDefault="00DC4C04" w:rsidP="00DC4C04">
      <w:pPr>
        <w:spacing w:line="240" w:lineRule="auto"/>
        <w:contextualSpacing/>
        <w:rPr>
          <w:b/>
          <w:bCs/>
          <w:lang w:val="es-ES"/>
        </w:rPr>
      </w:pPr>
    </w:p>
    <w:p w14:paraId="560AD9A9" w14:textId="77777777" w:rsidR="00DC4C04" w:rsidRDefault="00DC4C04" w:rsidP="00DC4C04">
      <w:pPr>
        <w:pStyle w:val="Prrafodelista"/>
        <w:numPr>
          <w:ilvl w:val="0"/>
          <w:numId w:val="24"/>
        </w:numPr>
        <w:spacing w:after="0" w:line="240" w:lineRule="auto"/>
        <w:rPr>
          <w:b/>
          <w:bCs/>
          <w:lang w:val="es-ES"/>
        </w:rPr>
      </w:pPr>
      <w:r>
        <w:rPr>
          <w:b/>
          <w:bCs/>
          <w:lang w:val="es-ES"/>
        </w:rPr>
        <w:t>Referencias Topográficas</w:t>
      </w:r>
    </w:p>
    <w:p w14:paraId="794CFC89" w14:textId="77777777" w:rsidR="00DC4C04" w:rsidRDefault="00DC4C04" w:rsidP="00DC4C04">
      <w:pPr>
        <w:spacing w:line="240" w:lineRule="auto"/>
        <w:contextualSpacing/>
        <w:rPr>
          <w:lang w:val="es-ES"/>
        </w:rPr>
      </w:pPr>
      <w:r>
        <w:rPr>
          <w:lang w:val="es-ES"/>
        </w:rPr>
        <w:t>Revisar durante la construcción la permanencia de las referencias topográficas y exigir al constructor su protección, traslado o reposición cuando sea necesario.</w:t>
      </w:r>
    </w:p>
    <w:p w14:paraId="1981134D" w14:textId="77777777" w:rsidR="00DC4C04" w:rsidRDefault="00DC4C04" w:rsidP="00DC4C04">
      <w:pPr>
        <w:spacing w:line="240" w:lineRule="auto"/>
        <w:contextualSpacing/>
        <w:rPr>
          <w:lang w:val="es-ES"/>
        </w:rPr>
      </w:pPr>
    </w:p>
    <w:p w14:paraId="07CE2A72" w14:textId="77777777" w:rsidR="00DC4C04" w:rsidRDefault="00DC4C04" w:rsidP="00DC4C04">
      <w:pPr>
        <w:pStyle w:val="Prrafodelista"/>
        <w:numPr>
          <w:ilvl w:val="0"/>
          <w:numId w:val="24"/>
        </w:numPr>
        <w:spacing w:after="0" w:line="240" w:lineRule="auto"/>
        <w:rPr>
          <w:b/>
          <w:bCs/>
          <w:lang w:val="es-ES"/>
        </w:rPr>
      </w:pPr>
      <w:r>
        <w:rPr>
          <w:b/>
          <w:bCs/>
          <w:lang w:val="es-ES"/>
        </w:rPr>
        <w:t>Estudios, Diseños y Planos</w:t>
      </w:r>
    </w:p>
    <w:p w14:paraId="0B3F171B" w14:textId="77777777" w:rsidR="00DC4C04" w:rsidRDefault="00DC4C04" w:rsidP="00DC4C04">
      <w:pPr>
        <w:spacing w:line="240" w:lineRule="auto"/>
        <w:contextualSpacing/>
        <w:rPr>
          <w:lang w:val="es-ES"/>
        </w:rPr>
      </w:pPr>
      <w:r>
        <w:rPr>
          <w:lang w:val="es-ES"/>
        </w:rPr>
        <w:t xml:space="preserve">Verificar que los estudios, diseños y planos elaborados y/o ajustados y/o actualizados y/o modificados por el Contratista en las etapas de </w:t>
      </w:r>
      <w:proofErr w:type="spellStart"/>
      <w:r>
        <w:rPr>
          <w:lang w:val="es-ES"/>
        </w:rPr>
        <w:t>preconstrucción</w:t>
      </w:r>
      <w:proofErr w:type="spellEnd"/>
      <w:r>
        <w:rPr>
          <w:lang w:val="es-ES"/>
        </w:rPr>
        <w:t xml:space="preserve"> y construcción, cumplan con las condiciones actuales del proyecto, las normas y especificaciones vigentes, así como aprobarlos en los plazos establecidos contractualmente.</w:t>
      </w:r>
    </w:p>
    <w:p w14:paraId="0E66296C" w14:textId="77777777" w:rsidR="00DC4C04" w:rsidRDefault="00DC4C04" w:rsidP="00DC4C04">
      <w:pPr>
        <w:spacing w:line="240" w:lineRule="auto"/>
        <w:contextualSpacing/>
        <w:rPr>
          <w:lang w:val="es-ES"/>
        </w:rPr>
      </w:pPr>
    </w:p>
    <w:p w14:paraId="004FDA12" w14:textId="77777777" w:rsidR="00DC4C04" w:rsidRDefault="00DC4C04" w:rsidP="00DC4C04">
      <w:pPr>
        <w:spacing w:line="240" w:lineRule="auto"/>
        <w:contextualSpacing/>
        <w:rPr>
          <w:lang w:val="es-ES"/>
        </w:rPr>
      </w:pPr>
      <w:r>
        <w:rPr>
          <w:lang w:val="es-ES"/>
        </w:rPr>
        <w:t xml:space="preserve">Exigir al Contratista desde el inicio de la etapa de </w:t>
      </w:r>
      <w:proofErr w:type="spellStart"/>
      <w:r>
        <w:rPr>
          <w:lang w:val="es-ES"/>
        </w:rPr>
        <w:t>preconstrucción</w:t>
      </w:r>
      <w:proofErr w:type="spellEnd"/>
      <w:r>
        <w:rPr>
          <w:lang w:val="es-ES"/>
        </w:rPr>
        <w:t>,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126DA31B" w14:textId="77777777" w:rsidR="00DC4C04" w:rsidRDefault="00DC4C04" w:rsidP="00DC4C04">
      <w:pPr>
        <w:spacing w:line="240" w:lineRule="auto"/>
        <w:contextualSpacing/>
        <w:rPr>
          <w:lang w:val="es-ES"/>
        </w:rPr>
      </w:pPr>
    </w:p>
    <w:p w14:paraId="13170FFD" w14:textId="77777777" w:rsidR="00DC4C04" w:rsidRDefault="00DC4C04" w:rsidP="00DC4C04">
      <w:pPr>
        <w:spacing w:line="240" w:lineRule="auto"/>
        <w:contextualSpacing/>
        <w:rPr>
          <w:lang w:val="es-ES"/>
        </w:rPr>
      </w:pPr>
      <w:r>
        <w:rPr>
          <w:lang w:val="es-ES"/>
        </w:rPr>
        <w:t xml:space="preserve">El Interventor debe validar con las aplicaciones disponibles de </w:t>
      </w:r>
      <w:proofErr w:type="spellStart"/>
      <w:r>
        <w:rPr>
          <w:lang w:val="es-ES"/>
        </w:rPr>
        <w:t>Geodatabase</w:t>
      </w:r>
      <w:proofErr w:type="spellEnd"/>
      <w:r>
        <w:rPr>
          <w:lang w:val="es-ES"/>
        </w:rPr>
        <w:t xml:space="preserve"> y con su experticia en seguimiento de proyectos, la conformidad con el Modelo de Almacenamiento Geográfico (MAG) para la evaluación de estudios ambientales (Diagnóstico Ambiental de Alternativas DAA y Estudio de Impacto Ambiental – EIA) y el seguimiento al Plan de Manejo Ambiental - PMA y los Informes de Cumplimiento Ambiental – ICA, para los trámites de licenciamiento ambiental según la norma vigente.</w:t>
      </w:r>
    </w:p>
    <w:p w14:paraId="76CD2232" w14:textId="77777777" w:rsidR="00DC4C04" w:rsidRDefault="00DC4C04" w:rsidP="00DC4C04">
      <w:pPr>
        <w:spacing w:line="240" w:lineRule="auto"/>
        <w:contextualSpacing/>
        <w:rPr>
          <w:lang w:val="es-ES"/>
        </w:rPr>
      </w:pPr>
    </w:p>
    <w:p w14:paraId="36A5E0E4" w14:textId="77777777" w:rsidR="00DC4C04" w:rsidRDefault="00DC4C04" w:rsidP="00DC4C04">
      <w:pPr>
        <w:spacing w:line="240" w:lineRule="auto"/>
        <w:contextualSpacing/>
        <w:rPr>
          <w:lang w:val="es-ES"/>
        </w:rPr>
      </w:pPr>
      <w:r>
        <w:rPr>
          <w:lang w:val="es-ES"/>
        </w:rPr>
        <w:t xml:space="preserve">La Interventoría debe dar concepto de aprobación a cada uno de los aspectos relacionados con los estudios y documentos ambientales, sociales, de sostenibilidad y prediales, que se requieran para la </w:t>
      </w:r>
      <w:r>
        <w:rPr>
          <w:lang w:val="es-ES"/>
        </w:rPr>
        <w:lastRenderedPageBreak/>
        <w:t>ejecución del proyecto, verificando el cumplimiento de la normatividad vigente, previa radicación ante las entidades competentes.</w:t>
      </w:r>
    </w:p>
    <w:p w14:paraId="14B15922" w14:textId="77777777" w:rsidR="00DC4C04" w:rsidRDefault="00DC4C04" w:rsidP="00DC4C04">
      <w:pPr>
        <w:spacing w:line="240" w:lineRule="auto"/>
        <w:contextualSpacing/>
        <w:rPr>
          <w:lang w:val="es-ES"/>
        </w:rPr>
      </w:pPr>
    </w:p>
    <w:p w14:paraId="72B519B5" w14:textId="77777777" w:rsidR="00DC4C04" w:rsidRDefault="00DC4C04" w:rsidP="00DC4C04">
      <w:pPr>
        <w:pStyle w:val="Prrafodelista"/>
        <w:numPr>
          <w:ilvl w:val="0"/>
          <w:numId w:val="24"/>
        </w:numPr>
        <w:spacing w:after="0" w:line="240" w:lineRule="auto"/>
        <w:rPr>
          <w:b/>
          <w:bCs/>
          <w:lang w:val="es-ES"/>
        </w:rPr>
      </w:pPr>
      <w:r>
        <w:rPr>
          <w:b/>
          <w:bCs/>
          <w:lang w:val="es-ES"/>
        </w:rPr>
        <w:t>Inicio de los Trabajos</w:t>
      </w:r>
    </w:p>
    <w:p w14:paraId="28A822FA" w14:textId="77777777" w:rsidR="00DC4C04" w:rsidRDefault="00DC4C04" w:rsidP="00DC4C04">
      <w:pPr>
        <w:spacing w:line="240" w:lineRule="auto"/>
        <w:contextualSpacing/>
        <w:rPr>
          <w:lang w:val="es-ES"/>
        </w:rPr>
      </w:pPr>
      <w:r>
        <w:rPr>
          <w:lang w:val="es-ES"/>
        </w:rPr>
        <w:t>Exigir al constructor, una vez se tenga la orden de inicio expedida por la Unidad Ejecutora, el inicio de los trabajos dentro de los términos y condiciones establecidos en el respectivo contrato y en cumplimiento de la programación contractual vigente.</w:t>
      </w:r>
    </w:p>
    <w:p w14:paraId="55528BCA" w14:textId="77777777" w:rsidR="00DC4C04" w:rsidRDefault="00DC4C04" w:rsidP="00DC4C04">
      <w:pPr>
        <w:spacing w:line="240" w:lineRule="auto"/>
        <w:contextualSpacing/>
        <w:rPr>
          <w:lang w:val="es-ES"/>
        </w:rPr>
      </w:pPr>
      <w:r>
        <w:rPr>
          <w:lang w:val="es-ES"/>
        </w:rPr>
        <w:t>Para el inicio de las actividades de obra, el Contratista debe contar con las licencias y/o permisos, concesiones o autorizaciones ambientales y sociales requeridas para el sector a intervenir, aspecto que debe ser verificado por parte de la Interventoría.</w:t>
      </w:r>
    </w:p>
    <w:p w14:paraId="5AC99C59" w14:textId="77777777" w:rsidR="00DC4C04" w:rsidRDefault="00DC4C04" w:rsidP="00DC4C04">
      <w:pPr>
        <w:spacing w:line="240" w:lineRule="auto"/>
        <w:contextualSpacing/>
        <w:rPr>
          <w:lang w:val="es-ES"/>
        </w:rPr>
      </w:pPr>
    </w:p>
    <w:p w14:paraId="037FE59E" w14:textId="77777777" w:rsidR="00DC4C04" w:rsidRDefault="00DC4C04" w:rsidP="00DC4C04">
      <w:pPr>
        <w:pStyle w:val="Prrafodelista"/>
        <w:numPr>
          <w:ilvl w:val="0"/>
          <w:numId w:val="24"/>
        </w:numPr>
        <w:spacing w:after="0" w:line="240" w:lineRule="auto"/>
        <w:rPr>
          <w:b/>
          <w:bCs/>
          <w:lang w:val="es-ES"/>
        </w:rPr>
      </w:pPr>
      <w:r>
        <w:rPr>
          <w:b/>
          <w:bCs/>
          <w:lang w:val="es-ES"/>
        </w:rPr>
        <w:t>Inversión del Anticipo y/o Pago Anticipado</w:t>
      </w:r>
    </w:p>
    <w:p w14:paraId="5C98855C" w14:textId="77777777" w:rsidR="00DC4C04" w:rsidRDefault="00DC4C04" w:rsidP="00DC4C04">
      <w:pPr>
        <w:spacing w:line="240" w:lineRule="auto"/>
        <w:contextualSpacing/>
        <w:rPr>
          <w:lang w:val="es-ES"/>
        </w:rPr>
      </w:pPr>
      <w:r>
        <w:rPr>
          <w:lang w:val="es-ES"/>
        </w:rPr>
        <w:t xml:space="preserve">Controlar la correcta inversión del anticipo concedido al Contratista de la obra, autorizar los desembolsos que correspondan a gastos del contrato efectuados y que estén de acuerdo con el programa de inversiones aprobado, así como, controlar su amortización de acuerdo con los términos establecidos en el contrato; si se tratase de pago anticipado igualmente debe controlar el buen manejo e inversión </w:t>
      </w:r>
      <w:proofErr w:type="gramStart"/>
      <w:r>
        <w:rPr>
          <w:lang w:val="es-ES"/>
        </w:rPr>
        <w:t>del mismo</w:t>
      </w:r>
      <w:proofErr w:type="gramEnd"/>
      <w:r>
        <w:rPr>
          <w:lang w:val="es-ES"/>
        </w:rPr>
        <w:t xml:space="preserve"> y su legalización.</w:t>
      </w:r>
    </w:p>
    <w:p w14:paraId="624105A4" w14:textId="77777777" w:rsidR="00DC4C04" w:rsidRDefault="00DC4C04" w:rsidP="00DC4C04">
      <w:pPr>
        <w:spacing w:line="240" w:lineRule="auto"/>
        <w:contextualSpacing/>
        <w:rPr>
          <w:lang w:val="es-ES"/>
        </w:rPr>
      </w:pPr>
      <w:r>
        <w:rPr>
          <w:lang w:val="es-ES"/>
        </w:rPr>
        <w:t>Tratándose de anticipo, el Interventor debe verificar y exigir el reintegro de los rendimientos financieros al Instituto y la devolución de los saldos existentes en la cuenta del anticipo al finalizar el plazo contractual, conforme a los parámetros establecidos en los instructivos contenidos en el presente Manual.</w:t>
      </w:r>
    </w:p>
    <w:p w14:paraId="73826201" w14:textId="77777777" w:rsidR="00DC4C04" w:rsidRDefault="00DC4C04" w:rsidP="00DC4C04">
      <w:pPr>
        <w:spacing w:line="240" w:lineRule="auto"/>
        <w:contextualSpacing/>
        <w:rPr>
          <w:lang w:val="es-ES"/>
        </w:rPr>
      </w:pPr>
    </w:p>
    <w:p w14:paraId="6BF6C31C" w14:textId="77777777" w:rsidR="00DC4C04" w:rsidRDefault="00DC4C04" w:rsidP="00DC4C04">
      <w:pPr>
        <w:pStyle w:val="Prrafodelista"/>
        <w:numPr>
          <w:ilvl w:val="0"/>
          <w:numId w:val="24"/>
        </w:numPr>
        <w:spacing w:after="0" w:line="240" w:lineRule="auto"/>
        <w:rPr>
          <w:b/>
          <w:bCs/>
          <w:lang w:val="es-ES"/>
        </w:rPr>
      </w:pPr>
      <w:r>
        <w:rPr>
          <w:b/>
          <w:bCs/>
          <w:lang w:val="es-ES"/>
        </w:rPr>
        <w:t>Recursos Necesarios</w:t>
      </w:r>
    </w:p>
    <w:p w14:paraId="74A80806" w14:textId="77777777" w:rsidR="00DC4C04" w:rsidRDefault="00DC4C04" w:rsidP="00DC4C04">
      <w:pPr>
        <w:spacing w:line="240" w:lineRule="auto"/>
        <w:contextualSpacing/>
        <w:rPr>
          <w:lang w:val="es-ES"/>
        </w:rPr>
      </w:pPr>
      <w:r>
        <w:rPr>
          <w:lang w:val="es-ES"/>
        </w:rPr>
        <w:t>Disponer, administrar y mantener, en sitios cercanos a la obra, durante el tiempo de ejecución del contrato, personal profesional, técnico y administrativo, instalaciones, equipos de laboratorio y control y una organización logística adecuada para el ejercicio de las obligaciones de Interventoría.</w:t>
      </w:r>
    </w:p>
    <w:p w14:paraId="6D48BBF2" w14:textId="77777777" w:rsidR="00DC4C04" w:rsidRDefault="00DC4C04" w:rsidP="00DC4C04">
      <w:pPr>
        <w:spacing w:line="240" w:lineRule="auto"/>
        <w:contextualSpacing/>
        <w:rPr>
          <w:lang w:val="es-ES"/>
        </w:rPr>
      </w:pPr>
    </w:p>
    <w:p w14:paraId="1A5F372A" w14:textId="77777777" w:rsidR="00DC4C04" w:rsidRDefault="00DC4C04" w:rsidP="00DC4C04">
      <w:pPr>
        <w:pStyle w:val="Prrafodelista"/>
        <w:numPr>
          <w:ilvl w:val="0"/>
          <w:numId w:val="24"/>
        </w:numPr>
        <w:spacing w:after="0" w:line="240" w:lineRule="auto"/>
        <w:rPr>
          <w:b/>
          <w:bCs/>
          <w:lang w:val="es-ES"/>
        </w:rPr>
      </w:pPr>
      <w:r>
        <w:rPr>
          <w:b/>
          <w:bCs/>
          <w:lang w:val="es-ES"/>
        </w:rPr>
        <w:t>Estado, Calidad y Cantidad del Equipo Disponible</w:t>
      </w:r>
    </w:p>
    <w:p w14:paraId="51D410A9" w14:textId="77777777" w:rsidR="00DC4C04" w:rsidRDefault="00DC4C04" w:rsidP="00DC4C04">
      <w:pPr>
        <w:spacing w:line="240" w:lineRule="auto"/>
        <w:contextualSpacing/>
        <w:rPr>
          <w:lang w:val="es-ES"/>
        </w:rPr>
      </w:pPr>
      <w:r>
        <w:rPr>
          <w:lang w:val="es-ES"/>
        </w:rPr>
        <w:t xml:space="preserve">Verificar durante todo el desarrollo del proyecto que el equipo ofrecido por el Contratista en su </w:t>
      </w:r>
      <w:proofErr w:type="gramStart"/>
      <w:r>
        <w:rPr>
          <w:lang w:val="es-ES"/>
        </w:rPr>
        <w:t>propuesta,</w:t>
      </w:r>
      <w:proofErr w:type="gramEnd"/>
      <w:r>
        <w:rPr>
          <w:lang w:val="es-ES"/>
        </w:rPr>
        <w:t xml:space="preserve"> se encuentre completo y en perfecto estado de funcionamiento. El Interventor exigirá el cambio o adición del equipo necesario dentro de los cinco (5) días hábiles siguientes a su requerimiento; de no darse cumplimiento a lo anterior, debe iniciar las acciones que conlleven al cumplimiento de estas obligaciones, mediante requerimiento escrito con copia al Supervisor del Contrato de Interventoría y a la Unidad </w:t>
      </w:r>
      <w:r>
        <w:rPr>
          <w:lang w:val="es-ES"/>
        </w:rPr>
        <w:lastRenderedPageBreak/>
        <w:t>Ejecutora correspondiente, en caso de reincidencia procederá a solicitar el inicio de los procesos sancionatorios pertinentes cumpliendo con la normatividad vigente para el caso.</w:t>
      </w:r>
    </w:p>
    <w:p w14:paraId="4F900B65" w14:textId="77777777" w:rsidR="00DC4C04" w:rsidRDefault="00DC4C04" w:rsidP="00DC4C04">
      <w:pPr>
        <w:spacing w:line="240" w:lineRule="auto"/>
        <w:contextualSpacing/>
        <w:rPr>
          <w:b/>
          <w:bCs/>
          <w:lang w:val="es-ES"/>
        </w:rPr>
      </w:pPr>
    </w:p>
    <w:p w14:paraId="64120006" w14:textId="77777777" w:rsidR="00DC4C04" w:rsidRDefault="00DC4C04" w:rsidP="00DC4C04">
      <w:pPr>
        <w:pStyle w:val="Prrafodelista"/>
        <w:numPr>
          <w:ilvl w:val="0"/>
          <w:numId w:val="24"/>
        </w:numPr>
        <w:spacing w:after="0" w:line="240" w:lineRule="auto"/>
        <w:rPr>
          <w:b/>
          <w:bCs/>
          <w:lang w:val="es-ES"/>
        </w:rPr>
      </w:pPr>
      <w:r>
        <w:rPr>
          <w:b/>
          <w:bCs/>
          <w:lang w:val="es-ES"/>
        </w:rPr>
        <w:t>Personal y Equipo del Constructor</w:t>
      </w:r>
    </w:p>
    <w:p w14:paraId="2197DA52" w14:textId="77777777" w:rsidR="00DC4C04" w:rsidRDefault="00DC4C04" w:rsidP="00DC4C04">
      <w:pPr>
        <w:spacing w:line="240" w:lineRule="auto"/>
        <w:contextualSpacing/>
        <w:rPr>
          <w:lang w:val="es-ES"/>
        </w:rPr>
      </w:pPr>
      <w:r>
        <w:rPr>
          <w:lang w:val="es-ES"/>
        </w:rPr>
        <w:t>Verificar que durante el desarrollo del proyecto se mantenga actualizada una relación diaria de los profesionales, trabajadores y equipo del constructor empleados en la ejecución de las obras y en las oficinas o campamentos. El Interventor debe exigir el cambio o adición del personal necesario debidamente justificado; de no darse cumplimiento a lo solicitado, debe iniciar las gestiones que conlleven al cumplimiento de estas obligaciones, mediante requerimiento escrito con copia al Supervisor del Contrato de Interventoría y la Unidad Ejecutora correspondiente; en caso de reincidencia procederá a solicitar a la unidad Ejecutora con copia al Supervisor del Contrato de Interventoría, el inicio de los procesos sancionatorios pertinentes cumpliendo con la normatividad vigente para el caso. En el evento en que exista una novedad relacionada con el personal ambiental, social, predial y de sostenibilidad el Interventor también debe informar a la Subdirección de Sostenibilidad.</w:t>
      </w:r>
    </w:p>
    <w:p w14:paraId="599F4418" w14:textId="77777777" w:rsidR="00DC4C04" w:rsidRDefault="00DC4C04" w:rsidP="00DC4C04">
      <w:pPr>
        <w:spacing w:line="240" w:lineRule="auto"/>
        <w:contextualSpacing/>
        <w:rPr>
          <w:lang w:val="es-ES"/>
        </w:rPr>
      </w:pPr>
    </w:p>
    <w:p w14:paraId="4E04316C" w14:textId="77777777" w:rsidR="00DC4C04" w:rsidRDefault="00DC4C04" w:rsidP="00DC4C04">
      <w:pPr>
        <w:pStyle w:val="Prrafodelista"/>
        <w:numPr>
          <w:ilvl w:val="0"/>
          <w:numId w:val="24"/>
        </w:numPr>
        <w:spacing w:after="0" w:line="240" w:lineRule="auto"/>
        <w:rPr>
          <w:b/>
          <w:bCs/>
          <w:lang w:val="es-ES"/>
        </w:rPr>
      </w:pPr>
      <w:r>
        <w:rPr>
          <w:b/>
          <w:bCs/>
          <w:lang w:val="es-ES"/>
        </w:rPr>
        <w:t>Ensayos y Control de Calidad</w:t>
      </w:r>
    </w:p>
    <w:p w14:paraId="11E8DADF" w14:textId="77777777" w:rsidR="00DC4C04" w:rsidRDefault="00DC4C04" w:rsidP="00DC4C04">
      <w:pPr>
        <w:spacing w:line="240" w:lineRule="auto"/>
        <w:contextualSpacing/>
        <w:rPr>
          <w:lang w:val="es-ES"/>
        </w:rPr>
      </w:pPr>
      <w:r>
        <w:rPr>
          <w:lang w:val="es-ES"/>
        </w:rPr>
        <w:t>Efectuar ensayos de campo y/o de laboratorio para el control de calidad de materiales y productos terminados con el objeto de verificar el cumplimiento de las normas y especificaciones vigentes de construcción de la infraestructura de transporte que corresponda, así como las demás normas y especificaciones pactadas contractualmente. En caso de incumplimiento de éstas, se abstendrá de recibir la obra requiriendo al Contratista para que efectúe las acciones correctivas a que haya lugar informando al Supervisor del Contrato de Interventoría y a la Unidad Ejecutora.</w:t>
      </w:r>
    </w:p>
    <w:p w14:paraId="2D21604C" w14:textId="77777777" w:rsidR="00DC4C04" w:rsidRDefault="00DC4C04" w:rsidP="00DC4C04">
      <w:pPr>
        <w:spacing w:line="240" w:lineRule="auto"/>
        <w:contextualSpacing/>
        <w:rPr>
          <w:lang w:val="es-ES"/>
        </w:rPr>
      </w:pPr>
    </w:p>
    <w:p w14:paraId="747821CB" w14:textId="77777777" w:rsidR="00DC4C04" w:rsidRDefault="00DC4C04" w:rsidP="00DC4C04">
      <w:pPr>
        <w:pStyle w:val="Prrafodelista"/>
        <w:numPr>
          <w:ilvl w:val="0"/>
          <w:numId w:val="24"/>
        </w:numPr>
        <w:spacing w:after="0" w:line="240" w:lineRule="auto"/>
        <w:rPr>
          <w:b/>
          <w:bCs/>
          <w:lang w:val="es-ES"/>
        </w:rPr>
      </w:pPr>
      <w:r>
        <w:rPr>
          <w:b/>
          <w:bCs/>
          <w:lang w:val="es-ES"/>
        </w:rPr>
        <w:t>Normas y Especificaciones</w:t>
      </w:r>
    </w:p>
    <w:p w14:paraId="3FB54EF3" w14:textId="77777777" w:rsidR="00DC4C04" w:rsidRDefault="00DC4C04" w:rsidP="00DC4C04">
      <w:pPr>
        <w:spacing w:line="240" w:lineRule="auto"/>
        <w:contextualSpacing/>
        <w:rPr>
          <w:lang w:val="es-ES"/>
        </w:rPr>
      </w:pPr>
      <w:r>
        <w:rPr>
          <w:lang w:val="es-ES"/>
        </w:rPr>
        <w:t>Verificar durante la ejecución del contrato de obra el cumplimiento por parte del Contratista de las normas y especificaciones para el desarrollo de los proyectos y dejar constancia de su cumplimiento y calidad de las obras en las Actas de Recibo Parcial de Obra y de Entrega y Recibo Definitivo de Obra.</w:t>
      </w:r>
    </w:p>
    <w:p w14:paraId="29A290D4" w14:textId="77777777" w:rsidR="00DC4C04" w:rsidRDefault="00DC4C04" w:rsidP="00DC4C04">
      <w:pPr>
        <w:spacing w:line="240" w:lineRule="auto"/>
        <w:contextualSpacing/>
        <w:rPr>
          <w:lang w:val="es-ES"/>
        </w:rPr>
      </w:pPr>
    </w:p>
    <w:p w14:paraId="5C9AD29B" w14:textId="77777777" w:rsidR="00DC4C04" w:rsidRDefault="00DC4C04" w:rsidP="00DC4C04">
      <w:pPr>
        <w:pStyle w:val="Prrafodelista"/>
        <w:numPr>
          <w:ilvl w:val="0"/>
          <w:numId w:val="24"/>
        </w:numPr>
        <w:spacing w:after="0" w:line="240" w:lineRule="auto"/>
        <w:rPr>
          <w:b/>
          <w:bCs/>
          <w:lang w:val="es-ES"/>
        </w:rPr>
      </w:pPr>
      <w:r>
        <w:rPr>
          <w:b/>
          <w:bCs/>
          <w:lang w:val="es-ES"/>
        </w:rPr>
        <w:t>Seguimiento del Avance del Contrato</w:t>
      </w:r>
    </w:p>
    <w:p w14:paraId="3A8E69FD" w14:textId="77777777" w:rsidR="00DC4C04" w:rsidRDefault="00DC4C04" w:rsidP="00DC4C04">
      <w:pPr>
        <w:spacing w:line="240" w:lineRule="auto"/>
        <w:contextualSpacing/>
        <w:rPr>
          <w:lang w:val="es-ES"/>
        </w:rPr>
      </w:pPr>
      <w:r>
        <w:rPr>
          <w:lang w:val="es-ES"/>
        </w:rPr>
        <w:t>Realizar el seguimiento al avance físico – financiero y presupuestal del contrato de obra de acuerdo con los programas de obra e inversiones, incluidas las medidas ambientales de tal manera que si se detectan atrasos e incumplimientos parciales o totales se requiera oportunamente al Contratista y de ser procedente, se inicien los procesos sancionatorios establecidos en la reglamentación vigente.</w:t>
      </w:r>
    </w:p>
    <w:p w14:paraId="0484D50C" w14:textId="77777777" w:rsidR="00DC4C04" w:rsidRDefault="00DC4C04" w:rsidP="00DC4C04">
      <w:pPr>
        <w:spacing w:line="240" w:lineRule="auto"/>
        <w:contextualSpacing/>
        <w:rPr>
          <w:lang w:val="es-ES"/>
        </w:rPr>
      </w:pPr>
      <w:r>
        <w:rPr>
          <w:lang w:val="es-ES"/>
        </w:rPr>
        <w:lastRenderedPageBreak/>
        <w:t>Mantener durante toda la ejecución del contrato el control presupuestal, de tal manera que el Contratista programe y ejecute las actividades objeto del contrato, cumpliendo con la asignación de recursos para cada vigencia fiscal, el valor y el plazo contractual.</w:t>
      </w:r>
    </w:p>
    <w:p w14:paraId="76EDE16E" w14:textId="77777777" w:rsidR="00DC4C04" w:rsidRDefault="00DC4C04" w:rsidP="00DC4C04">
      <w:pPr>
        <w:spacing w:line="240" w:lineRule="auto"/>
        <w:contextualSpacing/>
        <w:rPr>
          <w:lang w:val="es-ES"/>
        </w:rPr>
      </w:pPr>
    </w:p>
    <w:p w14:paraId="1EEE4262" w14:textId="77777777" w:rsidR="00DC4C04" w:rsidRDefault="00DC4C04" w:rsidP="00DC4C04">
      <w:pPr>
        <w:pStyle w:val="Prrafodelista"/>
        <w:numPr>
          <w:ilvl w:val="0"/>
          <w:numId w:val="24"/>
        </w:numPr>
        <w:spacing w:after="0" w:line="240" w:lineRule="auto"/>
        <w:rPr>
          <w:b/>
          <w:bCs/>
          <w:lang w:val="es-ES"/>
        </w:rPr>
      </w:pPr>
      <w:r>
        <w:rPr>
          <w:b/>
          <w:bCs/>
          <w:lang w:val="es-ES"/>
        </w:rPr>
        <w:t>Verificación del Pago de Aportes Legales (parafiscales) y de Seguridad Social</w:t>
      </w:r>
    </w:p>
    <w:p w14:paraId="3575622C" w14:textId="77777777" w:rsidR="00DC4C04" w:rsidRDefault="00DC4C04" w:rsidP="00DC4C04">
      <w:pPr>
        <w:spacing w:line="240" w:lineRule="auto"/>
        <w:contextualSpacing/>
        <w:rPr>
          <w:lang w:val="es-ES"/>
        </w:rPr>
      </w:pPr>
      <w:r>
        <w:rPr>
          <w:lang w:val="es-ES"/>
        </w:rPr>
        <w:t>Verificar el pago de aportes legales (parafiscales) y de seguridad social del personal vinculado a la obra según la normatividad vigente para el periodo correspondiente al Acta de Recibo Parcial de Obra y certificar la verificación de dichos pagos como requisito para el trámite y pago de la citada Acta.</w:t>
      </w:r>
    </w:p>
    <w:p w14:paraId="73441124" w14:textId="77777777" w:rsidR="00DC4C04" w:rsidRDefault="00DC4C04" w:rsidP="00DC4C04">
      <w:pPr>
        <w:spacing w:line="240" w:lineRule="auto"/>
        <w:contextualSpacing/>
        <w:rPr>
          <w:lang w:val="es-ES"/>
        </w:rPr>
      </w:pPr>
      <w:r>
        <w:rPr>
          <w:lang w:val="es-ES"/>
        </w:rPr>
        <w:t>Verificar igualmente que el Contratista cumpla con la normatividad vigente relacionada con la nómina electrónica cuando aplique.</w:t>
      </w:r>
    </w:p>
    <w:p w14:paraId="15528625" w14:textId="77777777" w:rsidR="00DC4C04" w:rsidRDefault="00DC4C04" w:rsidP="00DC4C04">
      <w:pPr>
        <w:spacing w:line="240" w:lineRule="auto"/>
        <w:contextualSpacing/>
        <w:rPr>
          <w:b/>
          <w:bCs/>
          <w:lang w:val="es-ES"/>
        </w:rPr>
      </w:pPr>
    </w:p>
    <w:p w14:paraId="19F0FADB" w14:textId="77777777" w:rsidR="00DC4C04" w:rsidRDefault="00DC4C04" w:rsidP="00DC4C04">
      <w:pPr>
        <w:pStyle w:val="Prrafodelista"/>
        <w:numPr>
          <w:ilvl w:val="0"/>
          <w:numId w:val="24"/>
        </w:numPr>
        <w:spacing w:after="0" w:line="240" w:lineRule="auto"/>
        <w:rPr>
          <w:b/>
          <w:bCs/>
          <w:lang w:val="es-ES"/>
        </w:rPr>
      </w:pPr>
      <w:r>
        <w:rPr>
          <w:b/>
          <w:bCs/>
          <w:lang w:val="es-ES"/>
        </w:rPr>
        <w:t>Actualización del Archivo</w:t>
      </w:r>
    </w:p>
    <w:p w14:paraId="4CD46CFD" w14:textId="77777777" w:rsidR="00DC4C04" w:rsidRDefault="00DC4C04" w:rsidP="00DC4C04">
      <w:pPr>
        <w:spacing w:line="240" w:lineRule="auto"/>
        <w:contextualSpacing/>
        <w:rPr>
          <w:lang w:val="es-ES"/>
        </w:rPr>
      </w:pPr>
      <w:r>
        <w:rPr>
          <w:lang w:val="es-ES"/>
        </w:rPr>
        <w:t>Llevar, mantener actualizado y tener disponible el archivo de la Interventoría con la correspondencia, informes técnicos, resultados de laboratorio, planos y demás documentos requeridos para el control de la ejecución de las obras, en donde se detallen las condiciones geológicas, topográficas y meteorológicas, equipos utilizados, métodos constructivos y en general todo aquello que permita determinar completamente las características de la obra ejecutada.</w:t>
      </w:r>
    </w:p>
    <w:p w14:paraId="0C66000D" w14:textId="77777777" w:rsidR="00DC4C04" w:rsidRDefault="00DC4C04" w:rsidP="00DC4C04">
      <w:pPr>
        <w:spacing w:line="240" w:lineRule="auto"/>
        <w:contextualSpacing/>
        <w:rPr>
          <w:lang w:val="es-ES"/>
        </w:rPr>
      </w:pPr>
    </w:p>
    <w:p w14:paraId="401CB9E8" w14:textId="77777777" w:rsidR="00DC4C04" w:rsidRDefault="00DC4C04" w:rsidP="00DC4C04">
      <w:pPr>
        <w:spacing w:line="240" w:lineRule="auto"/>
        <w:contextualSpacing/>
        <w:rPr>
          <w:lang w:val="es-ES"/>
        </w:rPr>
      </w:pPr>
      <w:r>
        <w:rPr>
          <w:lang w:val="es-ES"/>
        </w:rPr>
        <w:t xml:space="preserve">Mantener en custodia los documentos generados durante la ejecución del proyecto y coordinar con el Gestor Técnico de Proyecto en sede central del INVIAS o el Supervisor del Contrato de Interventoría en el caso de las Direcciones Territoriales la entrega de </w:t>
      </w:r>
      <w:proofErr w:type="gramStart"/>
      <w:r>
        <w:rPr>
          <w:lang w:val="es-ES"/>
        </w:rPr>
        <w:t>los mismos</w:t>
      </w:r>
      <w:proofErr w:type="gramEnd"/>
      <w:r>
        <w:rPr>
          <w:lang w:val="es-ES"/>
        </w:rPr>
        <w:t xml:space="preserve"> en el archivo central de INVIAS (ubicado en la Dirección Territorial Cundinamarca – Fontibón). Es responsabilidad de la Interventoría que todos los documentos, volúmenes, tablas, anexos, planos y demás información exigida en el pliego de condiciones se encuentren debidamente diligenciados, firmados y foliados.</w:t>
      </w:r>
    </w:p>
    <w:p w14:paraId="2914C230" w14:textId="77777777" w:rsidR="00DC4C04" w:rsidRDefault="00DC4C04" w:rsidP="00DC4C04">
      <w:pPr>
        <w:spacing w:line="240" w:lineRule="auto"/>
        <w:contextualSpacing/>
        <w:rPr>
          <w:lang w:val="es-ES"/>
        </w:rPr>
      </w:pPr>
    </w:p>
    <w:p w14:paraId="1C6A7B2A" w14:textId="77777777" w:rsidR="00DC4C04" w:rsidRDefault="00DC4C04" w:rsidP="00DC4C04">
      <w:pPr>
        <w:spacing w:line="240" w:lineRule="auto"/>
        <w:contextualSpacing/>
        <w:rPr>
          <w:lang w:val="es-ES"/>
        </w:rPr>
      </w:pPr>
      <w:r>
        <w:rPr>
          <w:lang w:val="es-ES"/>
        </w:rPr>
        <w:t>Entregar en el Informe Final en medio magnético organizado de forma cronológica toda la documentación correspondiente al archivo de gestión del contrato de obra y del contrato de interventoría conforme a lo establecido en el instructivo Informe Final y Acta de Entrega y Recibo Definitivo del Contrato de Interventoría MEPI-MN1-IN-17. Este archivo magnético debe presentarse en dos (2) ejemplares, uno para la Dirección Territorial correspondiente y el otro para la Unidad Ejecutora.</w:t>
      </w:r>
    </w:p>
    <w:p w14:paraId="3C03B7ED" w14:textId="77777777" w:rsidR="00DC4C04" w:rsidRDefault="00DC4C04" w:rsidP="00DC4C04">
      <w:pPr>
        <w:spacing w:line="240" w:lineRule="auto"/>
        <w:contextualSpacing/>
        <w:rPr>
          <w:lang w:val="es-ES"/>
        </w:rPr>
      </w:pPr>
    </w:p>
    <w:p w14:paraId="75B3C561" w14:textId="77777777" w:rsidR="00DC4C04" w:rsidRDefault="00DC4C04" w:rsidP="00DC4C04">
      <w:pPr>
        <w:spacing w:line="240" w:lineRule="auto"/>
        <w:contextualSpacing/>
        <w:rPr>
          <w:lang w:val="es-ES"/>
        </w:rPr>
      </w:pPr>
      <w:r>
        <w:rPr>
          <w:lang w:val="es-ES"/>
        </w:rPr>
        <w:t>En todo caso para la conformación y entrega del expediente contractual, el Interventor debe ceñirse a los lineamientos que determine la Entidad a través de las dependencias competentes encargadas de administrar y custodiar los expedientes contractuales.</w:t>
      </w:r>
    </w:p>
    <w:p w14:paraId="0CA8029E" w14:textId="77777777" w:rsidR="00DC4C04" w:rsidRDefault="00DC4C04" w:rsidP="00DC4C04">
      <w:pPr>
        <w:spacing w:line="240" w:lineRule="auto"/>
        <w:contextualSpacing/>
        <w:rPr>
          <w:lang w:val="es-ES"/>
        </w:rPr>
      </w:pPr>
    </w:p>
    <w:p w14:paraId="24791BED" w14:textId="77777777" w:rsidR="00DC4C04" w:rsidRDefault="00DC4C04" w:rsidP="00DC4C04">
      <w:pPr>
        <w:pStyle w:val="Prrafodelista"/>
        <w:numPr>
          <w:ilvl w:val="0"/>
          <w:numId w:val="24"/>
        </w:numPr>
        <w:spacing w:after="0" w:line="240" w:lineRule="auto"/>
        <w:rPr>
          <w:b/>
          <w:bCs/>
          <w:lang w:val="es-ES"/>
        </w:rPr>
      </w:pPr>
      <w:r>
        <w:rPr>
          <w:b/>
          <w:bCs/>
          <w:lang w:val="es-ES"/>
        </w:rPr>
        <w:lastRenderedPageBreak/>
        <w:t>Acta de Recibo Parcial de Obra</w:t>
      </w:r>
    </w:p>
    <w:p w14:paraId="5531133C" w14:textId="77777777" w:rsidR="00DC4C04" w:rsidRDefault="00DC4C04" w:rsidP="00DC4C04">
      <w:pPr>
        <w:spacing w:line="240" w:lineRule="auto"/>
        <w:contextualSpacing/>
        <w:rPr>
          <w:lang w:val="es-ES"/>
        </w:rPr>
      </w:pPr>
      <w:r>
        <w:rPr>
          <w:lang w:val="es-ES"/>
        </w:rPr>
        <w:t xml:space="preserve">Realizar las mediciones y calcular las cantidades de obra ejecutadas, las cuales deben ser consignadas en la </w:t>
      </w:r>
      <w:proofErr w:type="spellStart"/>
      <w:r>
        <w:rPr>
          <w:lang w:val="es-ES"/>
        </w:rPr>
        <w:t>preacta</w:t>
      </w:r>
      <w:proofErr w:type="spellEnd"/>
      <w:r>
        <w:rPr>
          <w:lang w:val="es-ES"/>
        </w:rPr>
        <w:t xml:space="preserve"> detallada.</w:t>
      </w:r>
    </w:p>
    <w:p w14:paraId="56BBD138" w14:textId="77777777" w:rsidR="00DC4C04" w:rsidRDefault="00DC4C04" w:rsidP="00DC4C04">
      <w:pPr>
        <w:spacing w:line="240" w:lineRule="auto"/>
        <w:contextualSpacing/>
        <w:rPr>
          <w:lang w:val="es-ES"/>
        </w:rPr>
      </w:pPr>
    </w:p>
    <w:p w14:paraId="7E5624CF" w14:textId="77777777" w:rsidR="00DC4C04" w:rsidRDefault="00DC4C04" w:rsidP="00DC4C04">
      <w:pPr>
        <w:spacing w:line="240" w:lineRule="auto"/>
        <w:contextualSpacing/>
        <w:rPr>
          <w:lang w:val="es-ES"/>
        </w:rPr>
      </w:pPr>
      <w:r>
        <w:rPr>
          <w:lang w:val="es-ES"/>
        </w:rPr>
        <w:t xml:space="preserve">Elaborar Acta de Recibo Parcial de las Obras ejecutadas en el mes o periodo a reconocer al Contratista, de acuerdo con las normas y especificaciones técnicas. Dichas actas serán suscritas </w:t>
      </w:r>
      <w:proofErr w:type="gramStart"/>
      <w:r>
        <w:rPr>
          <w:lang w:val="es-ES"/>
        </w:rPr>
        <w:t>conjuntamente con</w:t>
      </w:r>
      <w:proofErr w:type="gramEnd"/>
      <w:r>
        <w:rPr>
          <w:lang w:val="es-ES"/>
        </w:rPr>
        <w:t xml:space="preserve"> el Contratista de obra y constituyen el soporte para el pago respectivo. Será obligación del Interventor verificar cuáles de las actividades establecidas para proyectos no licenciados (PAGA y PMA) y para proyectos licenciados (EIA y PMA) se encuentran incluidas en los ítems de obra y en el porcentaje de administración del contrato, de tal manera que éstas no sean canceladas con la provisión del valor del contrato reservado para las actividades socio ambientales.</w:t>
      </w:r>
    </w:p>
    <w:p w14:paraId="49CF26BD" w14:textId="77777777" w:rsidR="00DC4C04" w:rsidRDefault="00DC4C04" w:rsidP="00DC4C04">
      <w:pPr>
        <w:spacing w:line="240" w:lineRule="auto"/>
        <w:contextualSpacing/>
        <w:rPr>
          <w:lang w:val="es-ES"/>
        </w:rPr>
      </w:pPr>
    </w:p>
    <w:p w14:paraId="2B0DFF25" w14:textId="77777777" w:rsidR="00DC4C04" w:rsidRDefault="00DC4C04" w:rsidP="00DC4C04">
      <w:pPr>
        <w:spacing w:line="240" w:lineRule="auto"/>
        <w:contextualSpacing/>
        <w:rPr>
          <w:lang w:val="es-ES"/>
        </w:rPr>
      </w:pPr>
      <w:r>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53020A27" w14:textId="77777777" w:rsidR="00DC4C04" w:rsidRDefault="00DC4C04" w:rsidP="00DC4C04">
      <w:pPr>
        <w:spacing w:line="240" w:lineRule="auto"/>
        <w:contextualSpacing/>
        <w:rPr>
          <w:b/>
          <w:bCs/>
          <w:lang w:val="es-ES"/>
        </w:rPr>
      </w:pPr>
    </w:p>
    <w:p w14:paraId="104C6099" w14:textId="77777777" w:rsidR="00DC4C04" w:rsidRDefault="00DC4C04" w:rsidP="00DC4C04">
      <w:pPr>
        <w:pStyle w:val="Prrafodelista"/>
        <w:numPr>
          <w:ilvl w:val="0"/>
          <w:numId w:val="24"/>
        </w:numPr>
        <w:spacing w:after="0" w:line="240" w:lineRule="auto"/>
        <w:rPr>
          <w:b/>
          <w:bCs/>
          <w:lang w:val="es-ES"/>
        </w:rPr>
      </w:pPr>
      <w:r>
        <w:rPr>
          <w:b/>
          <w:bCs/>
          <w:lang w:val="es-ES"/>
        </w:rPr>
        <w:t>Registro de Provisión, Consumo y Existencia de Explosivos</w:t>
      </w:r>
    </w:p>
    <w:p w14:paraId="5D228CAC" w14:textId="77777777" w:rsidR="00DC4C04" w:rsidRDefault="00DC4C04" w:rsidP="00DC4C04">
      <w:pPr>
        <w:spacing w:line="240" w:lineRule="auto"/>
        <w:contextualSpacing/>
        <w:rPr>
          <w:lang w:val="es-ES"/>
        </w:rPr>
      </w:pPr>
      <w:r>
        <w:rPr>
          <w:lang w:val="es-ES"/>
        </w:rPr>
        <w:t>Llevar un registro de la provisión, consumo y existencia de los materiales explosivos utilizados en la obra, así como la medida de las obras que se realicen con su aplicación, el equipo utilizado y el personal encargado de su manejo. Exigir, además el cumplimiento de las normas vigentes establecidas por el Ministerio de Defensa para su manejo y control.</w:t>
      </w:r>
    </w:p>
    <w:p w14:paraId="117B7A14" w14:textId="77777777" w:rsidR="00DC4C04" w:rsidRDefault="00DC4C04" w:rsidP="00DC4C04">
      <w:pPr>
        <w:spacing w:line="240" w:lineRule="auto"/>
        <w:contextualSpacing/>
        <w:rPr>
          <w:lang w:val="es-ES"/>
        </w:rPr>
      </w:pPr>
    </w:p>
    <w:p w14:paraId="490711B4" w14:textId="77777777" w:rsidR="00DC4C04" w:rsidRDefault="00DC4C04" w:rsidP="00DC4C04">
      <w:pPr>
        <w:pStyle w:val="Prrafodelista"/>
        <w:numPr>
          <w:ilvl w:val="0"/>
          <w:numId w:val="24"/>
        </w:numPr>
        <w:spacing w:after="0" w:line="240" w:lineRule="auto"/>
        <w:rPr>
          <w:b/>
          <w:bCs/>
          <w:lang w:val="es-ES"/>
        </w:rPr>
      </w:pPr>
      <w:r>
        <w:rPr>
          <w:b/>
          <w:bCs/>
          <w:lang w:val="es-ES"/>
        </w:rPr>
        <w:t>Informe Semanal</w:t>
      </w:r>
    </w:p>
    <w:p w14:paraId="2F3F0853" w14:textId="77777777" w:rsidR="00DC4C04" w:rsidRDefault="00DC4C04" w:rsidP="00DC4C04">
      <w:pPr>
        <w:spacing w:line="240" w:lineRule="auto"/>
        <w:contextualSpacing/>
        <w:rPr>
          <w:lang w:val="es-ES"/>
        </w:rPr>
      </w:pPr>
      <w:r>
        <w:rPr>
          <w:lang w:val="es-ES"/>
        </w:rPr>
        <w:t xml:space="preserve">Elaborar el informe semanal según el formato establecido en el Manual de Interventoría, a partir de la orden de inicio de ejecución del contrato teniendo como fecha de corte el </w:t>
      </w:r>
      <w:proofErr w:type="gramStart"/>
      <w:r>
        <w:rPr>
          <w:lang w:val="es-ES"/>
        </w:rPr>
        <w:t>día jueves</w:t>
      </w:r>
      <w:proofErr w:type="gramEnd"/>
      <w:r>
        <w:rPr>
          <w:lang w:val="es-ES"/>
        </w:rPr>
        <w:t xml:space="preserve"> y presentarlo oportunamente vía electrónica al Supervisor del Contrato de Interventoría, director territorial y al Gestor de Proyecto de la Unidad Ejecutora, cuando sea del caso, con el fin de permitir el seguimiento integral al desarrollo del contrato.</w:t>
      </w:r>
    </w:p>
    <w:p w14:paraId="202F1B24" w14:textId="77777777" w:rsidR="00DC4C04" w:rsidRDefault="00DC4C04" w:rsidP="00DC4C04">
      <w:pPr>
        <w:spacing w:line="240" w:lineRule="auto"/>
        <w:contextualSpacing/>
        <w:rPr>
          <w:lang w:val="es-ES"/>
        </w:rPr>
      </w:pPr>
    </w:p>
    <w:p w14:paraId="4A30F664" w14:textId="77777777" w:rsidR="00DC4C04" w:rsidRDefault="00DC4C04" w:rsidP="00DC4C04">
      <w:pPr>
        <w:pStyle w:val="Prrafodelista"/>
        <w:numPr>
          <w:ilvl w:val="0"/>
          <w:numId w:val="24"/>
        </w:numPr>
        <w:spacing w:after="0" w:line="240" w:lineRule="auto"/>
        <w:rPr>
          <w:b/>
          <w:bCs/>
          <w:lang w:val="es-ES"/>
        </w:rPr>
      </w:pPr>
      <w:r>
        <w:rPr>
          <w:b/>
          <w:bCs/>
          <w:lang w:val="es-ES"/>
        </w:rPr>
        <w:t>Informe Mensual</w:t>
      </w:r>
    </w:p>
    <w:p w14:paraId="53692AA7" w14:textId="77777777" w:rsidR="00DC4C04" w:rsidRDefault="00DC4C04" w:rsidP="00DC4C04">
      <w:pPr>
        <w:spacing w:line="240" w:lineRule="auto"/>
        <w:contextualSpacing/>
        <w:rPr>
          <w:lang w:val="es-ES"/>
        </w:rPr>
      </w:pPr>
      <w:r>
        <w:rPr>
          <w:lang w:val="es-ES"/>
        </w:rPr>
        <w:t xml:space="preserve">Elaborar un informe según lo establecido en el Manual de Interventoría y presentarlo a la Unidad Ejecutora dentro de los cinco (5) primeros días hábiles de cada mes de ejecución durante la vigencia del contrato de Interventoría. En dicho informe debe aparecer el estado de la obra teniendo en cuenta aspectos técnicos, económicos, financieros, presupuestales, legales, contractuales, estado del equipo, </w:t>
      </w:r>
      <w:r>
        <w:rPr>
          <w:lang w:val="es-ES"/>
        </w:rPr>
        <w:lastRenderedPageBreak/>
        <w:t>personal, materiales, programa de trabajo, avance en la ejecución de la obra, problemas pendientes de solución que afecten la realización del proyecto y en general todo aquello que de una u otra forma esté relacionado con el desarrollo de la obra.</w:t>
      </w:r>
    </w:p>
    <w:p w14:paraId="049617B9" w14:textId="77777777" w:rsidR="00DC4C04" w:rsidRDefault="00DC4C04" w:rsidP="00DC4C04">
      <w:pPr>
        <w:spacing w:line="240" w:lineRule="auto"/>
        <w:contextualSpacing/>
        <w:rPr>
          <w:lang w:val="es-ES"/>
        </w:rPr>
      </w:pPr>
    </w:p>
    <w:p w14:paraId="0D18B986" w14:textId="77777777" w:rsidR="00DC4C04" w:rsidRDefault="00DC4C04" w:rsidP="00DC4C04">
      <w:pPr>
        <w:pStyle w:val="Prrafodelista"/>
        <w:numPr>
          <w:ilvl w:val="0"/>
          <w:numId w:val="24"/>
        </w:numPr>
        <w:spacing w:after="0" w:line="240" w:lineRule="auto"/>
        <w:rPr>
          <w:b/>
          <w:bCs/>
          <w:lang w:val="es-ES"/>
        </w:rPr>
      </w:pPr>
      <w:r>
        <w:rPr>
          <w:b/>
          <w:bCs/>
          <w:lang w:val="es-ES"/>
        </w:rPr>
        <w:t>Informes de Participación Ciudadana</w:t>
      </w:r>
    </w:p>
    <w:p w14:paraId="08920EB1" w14:textId="77777777" w:rsidR="00DC4C04" w:rsidRDefault="00DC4C04" w:rsidP="00DC4C04">
      <w:pPr>
        <w:spacing w:line="240" w:lineRule="auto"/>
        <w:contextualSpacing/>
        <w:rPr>
          <w:lang w:val="es-ES"/>
        </w:rPr>
      </w:pPr>
      <w:r>
        <w:rPr>
          <w:lang w:val="es-ES"/>
        </w:rPr>
        <w:t>De acuerdo con el artículo 72 de la ley 1757 de 2015, estatutaria de participación ciudadana, el Interventor debe rendir mínimo dos informes al grupo de auditoría ciudadana.</w:t>
      </w:r>
    </w:p>
    <w:p w14:paraId="664A5AF0" w14:textId="77777777" w:rsidR="00DC4C04" w:rsidRDefault="00DC4C04" w:rsidP="00DC4C04">
      <w:pPr>
        <w:spacing w:line="240" w:lineRule="auto"/>
        <w:contextualSpacing/>
        <w:rPr>
          <w:lang w:val="es-ES"/>
        </w:rPr>
      </w:pPr>
    </w:p>
    <w:p w14:paraId="4D8FA3B2" w14:textId="77777777" w:rsidR="00DC4C04" w:rsidRDefault="00DC4C04" w:rsidP="00DC4C04">
      <w:pPr>
        <w:spacing w:line="240" w:lineRule="auto"/>
        <w:contextualSpacing/>
        <w:rPr>
          <w:lang w:val="es-ES"/>
        </w:rPr>
      </w:pPr>
      <w:r>
        <w:rPr>
          <w:lang w:val="es-ES"/>
        </w:rPr>
        <w:t>En el primer informe debe presentar:</w:t>
      </w:r>
    </w:p>
    <w:p w14:paraId="1A87BCD5" w14:textId="77777777" w:rsidR="00DC4C04" w:rsidRDefault="00DC4C04" w:rsidP="00DC4C04">
      <w:pPr>
        <w:pStyle w:val="Prrafodelista"/>
        <w:numPr>
          <w:ilvl w:val="1"/>
          <w:numId w:val="25"/>
        </w:numPr>
        <w:spacing w:after="0" w:line="240" w:lineRule="auto"/>
        <w:ind w:left="360"/>
        <w:rPr>
          <w:lang w:val="es-ES"/>
        </w:rPr>
      </w:pPr>
      <w:r>
        <w:rPr>
          <w:lang w:val="es-ES"/>
        </w:rPr>
        <w:t>Las especificaciones técnicas del objeto contratado;</w:t>
      </w:r>
    </w:p>
    <w:p w14:paraId="6463F0B2" w14:textId="77777777" w:rsidR="00DC4C04" w:rsidRDefault="00DC4C04" w:rsidP="00DC4C04">
      <w:pPr>
        <w:pStyle w:val="Prrafodelista"/>
        <w:numPr>
          <w:ilvl w:val="1"/>
          <w:numId w:val="25"/>
        </w:numPr>
        <w:spacing w:after="0" w:line="240" w:lineRule="auto"/>
        <w:ind w:left="360"/>
        <w:rPr>
          <w:lang w:val="es-ES"/>
        </w:rPr>
      </w:pPr>
      <w:r>
        <w:rPr>
          <w:lang w:val="es-ES"/>
        </w:rPr>
        <w:t>Actividades administrativas a cargo del Contratista;</w:t>
      </w:r>
    </w:p>
    <w:p w14:paraId="6915DB24" w14:textId="77777777" w:rsidR="00DC4C04" w:rsidRDefault="00DC4C04" w:rsidP="00DC4C04">
      <w:pPr>
        <w:pStyle w:val="Prrafodelista"/>
        <w:numPr>
          <w:ilvl w:val="1"/>
          <w:numId w:val="25"/>
        </w:numPr>
        <w:spacing w:after="0" w:line="240" w:lineRule="auto"/>
        <w:ind w:left="360"/>
        <w:rPr>
          <w:lang w:val="es-ES"/>
        </w:rPr>
      </w:pPr>
      <w:r>
        <w:rPr>
          <w:lang w:val="es-ES"/>
        </w:rPr>
        <w:t>Toda estipulación contractual y de los planes operativos.</w:t>
      </w:r>
    </w:p>
    <w:p w14:paraId="0684E54C" w14:textId="77777777" w:rsidR="00DC4C04" w:rsidRDefault="00DC4C04" w:rsidP="00DC4C04">
      <w:pPr>
        <w:spacing w:line="240" w:lineRule="auto"/>
        <w:contextualSpacing/>
        <w:rPr>
          <w:lang w:val="es-ES"/>
        </w:rPr>
      </w:pPr>
    </w:p>
    <w:p w14:paraId="335D59B2" w14:textId="77777777" w:rsidR="00DC4C04" w:rsidRDefault="00DC4C04" w:rsidP="00DC4C04">
      <w:pPr>
        <w:spacing w:line="240" w:lineRule="auto"/>
        <w:contextualSpacing/>
        <w:rPr>
          <w:lang w:val="es-ES"/>
        </w:rPr>
      </w:pPr>
      <w:r>
        <w:rPr>
          <w:lang w:val="es-ES"/>
        </w:rPr>
        <w:t>En el segundo informe debe presentar:</w:t>
      </w:r>
    </w:p>
    <w:p w14:paraId="1F46C746" w14:textId="77777777" w:rsidR="00DC4C04" w:rsidRDefault="00DC4C04" w:rsidP="00DC4C04">
      <w:pPr>
        <w:pStyle w:val="Prrafodelista"/>
        <w:numPr>
          <w:ilvl w:val="0"/>
          <w:numId w:val="26"/>
        </w:numPr>
        <w:spacing w:after="0" w:line="240" w:lineRule="auto"/>
        <w:rPr>
          <w:lang w:val="es-ES"/>
        </w:rPr>
      </w:pPr>
      <w:r>
        <w:rPr>
          <w:lang w:val="es-ES"/>
        </w:rPr>
        <w:t>El avance de las obras con respecto a las condiciones del contrato, dificultades y soluciones en su ejecución;</w:t>
      </w:r>
    </w:p>
    <w:p w14:paraId="79579873" w14:textId="77777777" w:rsidR="00DC4C04" w:rsidRDefault="00DC4C04" w:rsidP="00DC4C04">
      <w:pPr>
        <w:pStyle w:val="Prrafodelista"/>
        <w:numPr>
          <w:ilvl w:val="0"/>
          <w:numId w:val="26"/>
        </w:numPr>
        <w:spacing w:after="0" w:line="240" w:lineRule="auto"/>
        <w:rPr>
          <w:lang w:val="es-ES"/>
        </w:rPr>
      </w:pPr>
      <w:r>
        <w:rPr>
          <w:lang w:val="es-ES"/>
        </w:rPr>
        <w:t>El cumplimiento de la entidad contratante;</w:t>
      </w:r>
    </w:p>
    <w:p w14:paraId="308073AE" w14:textId="77777777" w:rsidR="00DC4C04" w:rsidRDefault="00DC4C04" w:rsidP="00DC4C04">
      <w:pPr>
        <w:pStyle w:val="Prrafodelista"/>
        <w:numPr>
          <w:ilvl w:val="0"/>
          <w:numId w:val="26"/>
        </w:numPr>
        <w:spacing w:after="0" w:line="240" w:lineRule="auto"/>
        <w:rPr>
          <w:lang w:val="es-ES"/>
        </w:rPr>
      </w:pPr>
      <w:r>
        <w:rPr>
          <w:lang w:val="es-ES"/>
        </w:rPr>
        <w:t>Labores realizadas para el seguimiento y vigilancia para la correcta ejecución de los contratos;</w:t>
      </w:r>
    </w:p>
    <w:p w14:paraId="4AE2B673" w14:textId="77777777" w:rsidR="00DC4C04" w:rsidRDefault="00DC4C04" w:rsidP="00DC4C04">
      <w:pPr>
        <w:pStyle w:val="Prrafodelista"/>
        <w:numPr>
          <w:ilvl w:val="0"/>
          <w:numId w:val="26"/>
        </w:numPr>
        <w:spacing w:after="0" w:line="240" w:lineRule="auto"/>
        <w:rPr>
          <w:lang w:val="es-ES"/>
        </w:rPr>
      </w:pPr>
      <w:r>
        <w:rPr>
          <w:lang w:val="es-ES"/>
        </w:rPr>
        <w:t>Tener a disposición de todo ciudadano los informes de Interventoría o supervisión, articular su acción con los grupos de auditores ciudadanos, atender y dar respuesta a las observaciones hechas por estos grupos;</w:t>
      </w:r>
    </w:p>
    <w:p w14:paraId="767E2441" w14:textId="77777777" w:rsidR="00DC4C04" w:rsidRDefault="00DC4C04" w:rsidP="00DC4C04">
      <w:pPr>
        <w:pStyle w:val="Prrafodelista"/>
        <w:numPr>
          <w:ilvl w:val="0"/>
          <w:numId w:val="26"/>
        </w:numPr>
        <w:spacing w:after="0" w:line="240" w:lineRule="auto"/>
        <w:rPr>
          <w:lang w:val="es-ES"/>
        </w:rPr>
      </w:pPr>
      <w:r>
        <w:rPr>
          <w:lang w:val="es-ES"/>
        </w:rPr>
        <w:t>Asistir y participar en las actividades con los ciudadanos;</w:t>
      </w:r>
    </w:p>
    <w:p w14:paraId="6041C095" w14:textId="77777777" w:rsidR="00DC4C04" w:rsidRDefault="00DC4C04" w:rsidP="00DC4C04">
      <w:pPr>
        <w:pStyle w:val="Prrafodelista"/>
        <w:numPr>
          <w:ilvl w:val="0"/>
          <w:numId w:val="26"/>
        </w:numPr>
        <w:spacing w:after="0" w:line="240" w:lineRule="auto"/>
        <w:rPr>
          <w:lang w:val="es-ES"/>
        </w:rPr>
      </w:pPr>
      <w:r>
        <w:rPr>
          <w:lang w:val="es-ES"/>
        </w:rPr>
        <w:t>Facilitar el acceso permanente de la información a su cargo para lo cual debe emplear los mecanismos que estime más pertinentes.</w:t>
      </w:r>
    </w:p>
    <w:p w14:paraId="5585EE6B" w14:textId="77777777" w:rsidR="00DC4C04" w:rsidRDefault="00DC4C04" w:rsidP="00DC4C04">
      <w:pPr>
        <w:spacing w:line="240" w:lineRule="auto"/>
        <w:contextualSpacing/>
        <w:rPr>
          <w:b/>
          <w:bCs/>
          <w:lang w:val="es-ES"/>
        </w:rPr>
      </w:pPr>
    </w:p>
    <w:p w14:paraId="0E1853FE" w14:textId="77777777" w:rsidR="00DC4C04" w:rsidRDefault="00DC4C04" w:rsidP="00DC4C04">
      <w:pPr>
        <w:pStyle w:val="Prrafodelista"/>
        <w:numPr>
          <w:ilvl w:val="0"/>
          <w:numId w:val="24"/>
        </w:numPr>
        <w:spacing w:after="0" w:line="240" w:lineRule="auto"/>
        <w:rPr>
          <w:b/>
          <w:bCs/>
          <w:lang w:val="es-ES"/>
        </w:rPr>
      </w:pPr>
      <w:r>
        <w:rPr>
          <w:b/>
          <w:bCs/>
          <w:lang w:val="es-ES"/>
        </w:rPr>
        <w:t>Otros Informes y Presentaciones</w:t>
      </w:r>
    </w:p>
    <w:p w14:paraId="565AF7EF" w14:textId="77777777" w:rsidR="00DC4C04" w:rsidRDefault="00DC4C04" w:rsidP="00DC4C04">
      <w:pPr>
        <w:spacing w:line="240" w:lineRule="auto"/>
        <w:contextualSpacing/>
        <w:rPr>
          <w:lang w:val="es-ES"/>
        </w:rPr>
      </w:pPr>
      <w:r>
        <w:rPr>
          <w:lang w:val="es-ES"/>
        </w:rPr>
        <w:t>Registrar la información de forma periódica, en los aplicativos y programas que adelante el INVIAS para realizar seguimiento a los proyectos, así como la presentación de la información de los proyectos en las plantillas y/o formatos que indique la Entidad.</w:t>
      </w:r>
    </w:p>
    <w:p w14:paraId="7AE682A8" w14:textId="77777777" w:rsidR="00DC4C04" w:rsidRDefault="00DC4C04" w:rsidP="00DC4C04">
      <w:pPr>
        <w:spacing w:line="240" w:lineRule="auto"/>
        <w:contextualSpacing/>
        <w:rPr>
          <w:lang w:val="es-ES"/>
        </w:rPr>
      </w:pPr>
    </w:p>
    <w:p w14:paraId="782F6A61" w14:textId="77777777" w:rsidR="00DC4C04" w:rsidRDefault="00DC4C04" w:rsidP="00DC4C04">
      <w:pPr>
        <w:pStyle w:val="Prrafodelista"/>
        <w:numPr>
          <w:ilvl w:val="0"/>
          <w:numId w:val="24"/>
        </w:numPr>
        <w:spacing w:after="0" w:line="240" w:lineRule="auto"/>
        <w:rPr>
          <w:b/>
          <w:bCs/>
          <w:lang w:val="es-ES"/>
        </w:rPr>
      </w:pPr>
      <w:r>
        <w:rPr>
          <w:b/>
          <w:bCs/>
          <w:lang w:val="es-ES"/>
        </w:rPr>
        <w:t>Actualización del Sistema de Información de Seguimiento Físico - Financiero</w:t>
      </w:r>
    </w:p>
    <w:p w14:paraId="4E10F51D" w14:textId="77777777" w:rsidR="00DC4C04" w:rsidRDefault="00DC4C04" w:rsidP="00DC4C04">
      <w:pPr>
        <w:spacing w:line="240" w:lineRule="auto"/>
        <w:contextualSpacing/>
        <w:rPr>
          <w:lang w:val="es-ES"/>
        </w:rPr>
      </w:pPr>
      <w:r>
        <w:rPr>
          <w:lang w:val="es-ES"/>
        </w:rPr>
        <w:lastRenderedPageBreak/>
        <w:t>Registrar la información correspondiente al avance físico y financiero de los contratos en ejecución a su cargo, que permita actualizarla en el programa establecido por la entidad para realizar el control y seguimiento.</w:t>
      </w:r>
    </w:p>
    <w:p w14:paraId="7B982655" w14:textId="77777777" w:rsidR="00DC4C04" w:rsidRDefault="00DC4C04" w:rsidP="00DC4C04">
      <w:pPr>
        <w:spacing w:line="240" w:lineRule="auto"/>
        <w:contextualSpacing/>
        <w:rPr>
          <w:lang w:val="es-ES"/>
        </w:rPr>
      </w:pPr>
    </w:p>
    <w:p w14:paraId="1703920D" w14:textId="77777777" w:rsidR="00DC4C04" w:rsidRDefault="00DC4C04" w:rsidP="00DC4C04">
      <w:pPr>
        <w:pStyle w:val="Prrafodelista"/>
        <w:numPr>
          <w:ilvl w:val="0"/>
          <w:numId w:val="24"/>
        </w:numPr>
        <w:spacing w:after="0" w:line="240" w:lineRule="auto"/>
        <w:rPr>
          <w:b/>
          <w:bCs/>
          <w:lang w:val="es-ES"/>
        </w:rPr>
      </w:pPr>
      <w:r>
        <w:rPr>
          <w:b/>
          <w:bCs/>
          <w:lang w:val="es-ES"/>
        </w:rPr>
        <w:t>Programa de Utilización del Equipo</w:t>
      </w:r>
    </w:p>
    <w:p w14:paraId="7F06CA45" w14:textId="77777777" w:rsidR="00DC4C04" w:rsidRDefault="00DC4C04" w:rsidP="00DC4C04">
      <w:pPr>
        <w:spacing w:line="240" w:lineRule="auto"/>
        <w:contextualSpacing/>
        <w:rPr>
          <w:lang w:val="es-ES"/>
        </w:rPr>
      </w:pPr>
      <w:r>
        <w:rPr>
          <w:lang w:val="es-ES"/>
        </w:rPr>
        <w:t>Verificar que se encuentre dispuesto en la obra el equipo requerido por la Entidad y en buen estado de funcionamiento para el cumplimiento del programa de obra e inversiones.</w:t>
      </w:r>
    </w:p>
    <w:p w14:paraId="428AB932" w14:textId="77777777" w:rsidR="00DC4C04" w:rsidRDefault="00DC4C04" w:rsidP="00DC4C04">
      <w:pPr>
        <w:spacing w:line="240" w:lineRule="auto"/>
        <w:contextualSpacing/>
        <w:rPr>
          <w:lang w:val="es-ES"/>
        </w:rPr>
      </w:pPr>
    </w:p>
    <w:p w14:paraId="5EEF7E04" w14:textId="77777777" w:rsidR="00DC4C04" w:rsidRDefault="00DC4C04" w:rsidP="00DC4C04">
      <w:pPr>
        <w:pStyle w:val="Prrafodelista"/>
        <w:numPr>
          <w:ilvl w:val="0"/>
          <w:numId w:val="24"/>
        </w:numPr>
        <w:spacing w:after="0" w:line="240" w:lineRule="auto"/>
        <w:rPr>
          <w:b/>
          <w:bCs/>
          <w:lang w:val="es-ES"/>
        </w:rPr>
      </w:pPr>
      <w:r>
        <w:rPr>
          <w:b/>
          <w:bCs/>
          <w:lang w:val="es-ES"/>
        </w:rPr>
        <w:t>Revisiones Periódicas</w:t>
      </w:r>
    </w:p>
    <w:p w14:paraId="24C24AE7" w14:textId="77777777" w:rsidR="00DC4C04" w:rsidRDefault="00DC4C04" w:rsidP="00DC4C04">
      <w:pPr>
        <w:spacing w:line="240" w:lineRule="auto"/>
        <w:contextualSpacing/>
        <w:rPr>
          <w:lang w:val="es-ES"/>
        </w:rPr>
      </w:pPr>
      <w:r>
        <w:rPr>
          <w:lang w:val="es-ES"/>
        </w:rPr>
        <w:t xml:space="preserve">Realizar en forma semanal y </w:t>
      </w:r>
      <w:proofErr w:type="gramStart"/>
      <w:r>
        <w:rPr>
          <w:lang w:val="es-ES"/>
        </w:rPr>
        <w:t>conjuntamente con</w:t>
      </w:r>
      <w:proofErr w:type="gramEnd"/>
      <w:r>
        <w:rPr>
          <w:lang w:val="es-ES"/>
        </w:rPr>
        <w:t xml:space="preserve"> el Contratista, la revisión de las cantidades de obra ejecutadas comparadas contra las contempladas en el programa de obra, haciendo un balance general del proyecto y consignándolas en el informe semanal.</w:t>
      </w:r>
    </w:p>
    <w:p w14:paraId="4CC04587" w14:textId="77777777" w:rsidR="00DC4C04" w:rsidRDefault="00DC4C04" w:rsidP="00DC4C04">
      <w:pPr>
        <w:spacing w:line="240" w:lineRule="auto"/>
        <w:contextualSpacing/>
        <w:rPr>
          <w:lang w:val="es-ES"/>
        </w:rPr>
      </w:pPr>
    </w:p>
    <w:p w14:paraId="07381C12" w14:textId="77777777" w:rsidR="00DC4C04" w:rsidRDefault="00DC4C04" w:rsidP="00DC4C04">
      <w:pPr>
        <w:pStyle w:val="Prrafodelista"/>
        <w:numPr>
          <w:ilvl w:val="0"/>
          <w:numId w:val="24"/>
        </w:numPr>
        <w:spacing w:after="0" w:line="240" w:lineRule="auto"/>
        <w:rPr>
          <w:b/>
          <w:bCs/>
          <w:lang w:val="es-ES"/>
        </w:rPr>
      </w:pPr>
      <w:r>
        <w:rPr>
          <w:b/>
          <w:bCs/>
          <w:lang w:val="es-ES"/>
        </w:rPr>
        <w:t>Evaluación de Proyectos con Financiación Externa</w:t>
      </w:r>
    </w:p>
    <w:p w14:paraId="0E9991B8" w14:textId="77777777" w:rsidR="00DC4C04" w:rsidRDefault="00DC4C04" w:rsidP="00DC4C04">
      <w:pPr>
        <w:spacing w:line="240" w:lineRule="auto"/>
        <w:contextualSpacing/>
        <w:rPr>
          <w:lang w:val="es-ES"/>
        </w:rPr>
      </w:pPr>
      <w:r>
        <w:rPr>
          <w:lang w:val="es-ES"/>
        </w:rPr>
        <w:t>Para los proyectos con financiación externa, adicionalmente se debe evaluar periódicamente en la forma establecida por los Organismos multilaterales de crédito el programa detallado de obra, en coordinación con el director territorial, el Supervisor del Contrato de Interventoría y el Gestor Técnico de Proyecto designado, siguiendo la metodología establecida por el Instituto y/o la entidad financiera.</w:t>
      </w:r>
    </w:p>
    <w:p w14:paraId="3477F5A5" w14:textId="77777777" w:rsidR="00DC4C04" w:rsidRDefault="00DC4C04" w:rsidP="00DC4C04">
      <w:pPr>
        <w:spacing w:line="240" w:lineRule="auto"/>
        <w:contextualSpacing/>
        <w:rPr>
          <w:b/>
          <w:bCs/>
          <w:lang w:val="es-ES"/>
        </w:rPr>
      </w:pPr>
    </w:p>
    <w:p w14:paraId="79177E73" w14:textId="77777777" w:rsidR="00DC4C04" w:rsidRDefault="00DC4C04" w:rsidP="00DC4C04">
      <w:pPr>
        <w:pStyle w:val="Prrafodelista"/>
        <w:numPr>
          <w:ilvl w:val="0"/>
          <w:numId w:val="24"/>
        </w:numPr>
        <w:spacing w:after="0" w:line="240" w:lineRule="auto"/>
        <w:rPr>
          <w:b/>
          <w:bCs/>
          <w:lang w:val="es-ES"/>
        </w:rPr>
      </w:pPr>
      <w:r>
        <w:rPr>
          <w:b/>
          <w:bCs/>
          <w:lang w:val="es-ES"/>
        </w:rPr>
        <w:t>Aplicación de la Reglamentación Sobre Señalización</w:t>
      </w:r>
    </w:p>
    <w:p w14:paraId="155AF4DF" w14:textId="77777777" w:rsidR="00DC4C04" w:rsidRDefault="00DC4C04" w:rsidP="00DC4C04">
      <w:pPr>
        <w:spacing w:line="240" w:lineRule="auto"/>
        <w:contextualSpacing/>
        <w:rPr>
          <w:lang w:val="es-ES"/>
        </w:rPr>
      </w:pPr>
      <w:r>
        <w:rPr>
          <w:lang w:val="es-ES"/>
        </w:rPr>
        <w:t>Velar por que el Contratista de Obra dé estricto cumplimiento a lo establecido en el Plan de Manejo de Tránsito (PMT) aprobado.</w:t>
      </w:r>
    </w:p>
    <w:p w14:paraId="5D70C27C" w14:textId="77777777" w:rsidR="00DC4C04" w:rsidRDefault="00DC4C04" w:rsidP="00DC4C04">
      <w:pPr>
        <w:spacing w:line="240" w:lineRule="auto"/>
        <w:contextualSpacing/>
        <w:rPr>
          <w:lang w:val="es-ES"/>
        </w:rPr>
      </w:pPr>
    </w:p>
    <w:p w14:paraId="49E20715" w14:textId="77777777" w:rsidR="00DC4C04" w:rsidRDefault="00DC4C04" w:rsidP="00DC4C04">
      <w:pPr>
        <w:spacing w:line="240" w:lineRule="auto"/>
        <w:contextualSpacing/>
        <w:rPr>
          <w:lang w:val="es-ES"/>
        </w:rPr>
      </w:pPr>
      <w:r>
        <w:rPr>
          <w:lang w:val="es-ES"/>
        </w:rPr>
        <w:t>En lo relacionado con señalización temporal, señalización definitiva, seguridad vial, así como la señalización de las zonas que representen riesgo para el usuario y zonas de inestabilidad de taludes durante todas las etapas del proyecto, el Interventor debe verificar el cumplimiento por parte del Contratista de lo previsto en el Manual de Señalización Vial y Dispositivos Uniformes para la Regulación del Tránsito en Calles, Carreteras y Ciclorrutas de Colombia, así como la Guía Técnica de Auditorias e Inspecciones de Seguridad Vial para Colombia en proyectos de infraestructura vial adoptada por la Agencia Nacional de Seguridad Vial y demás normas concordantes.</w:t>
      </w:r>
    </w:p>
    <w:p w14:paraId="7F368A04" w14:textId="77777777" w:rsidR="00DC4C04" w:rsidRDefault="00DC4C04" w:rsidP="00DC4C04">
      <w:pPr>
        <w:spacing w:line="240" w:lineRule="auto"/>
        <w:contextualSpacing/>
        <w:rPr>
          <w:lang w:val="es-ES"/>
        </w:rPr>
      </w:pPr>
    </w:p>
    <w:p w14:paraId="6A59B00A" w14:textId="77777777" w:rsidR="00DC4C04" w:rsidRDefault="00DC4C04" w:rsidP="00DC4C04">
      <w:pPr>
        <w:spacing w:line="240" w:lineRule="auto"/>
        <w:contextualSpacing/>
        <w:rPr>
          <w:lang w:val="es-ES"/>
        </w:rPr>
      </w:pPr>
      <w:r>
        <w:rPr>
          <w:lang w:val="es-ES"/>
        </w:rPr>
        <w:t xml:space="preserve">El cumplimiento de esta obligación contribuye a la implementación de la Política de Prevención del Daño Antijurídico, soportada en el artículo 90 de la Constitución Política de Colombia y aprobada por la Agencia </w:t>
      </w:r>
      <w:r>
        <w:rPr>
          <w:lang w:val="es-ES"/>
        </w:rPr>
        <w:lastRenderedPageBreak/>
        <w:t>Nacional de Defensa Jurídica del Estado, con la finalidad de mitigar las demandas en contra del Instituto Nacional de Vías, por accidentes de tránsito causados por deficiencias en la señalización vial.</w:t>
      </w:r>
    </w:p>
    <w:p w14:paraId="0DC361C1" w14:textId="77777777" w:rsidR="00DC4C04" w:rsidRDefault="00DC4C04" w:rsidP="00DC4C04">
      <w:pPr>
        <w:spacing w:line="240" w:lineRule="auto"/>
        <w:contextualSpacing/>
        <w:rPr>
          <w:b/>
          <w:bCs/>
          <w:lang w:val="es-ES"/>
        </w:rPr>
      </w:pPr>
    </w:p>
    <w:p w14:paraId="1B89CEBB" w14:textId="77777777" w:rsidR="00DC4C04" w:rsidRDefault="00DC4C04" w:rsidP="00DC4C04">
      <w:pPr>
        <w:pStyle w:val="Prrafodelista"/>
        <w:numPr>
          <w:ilvl w:val="0"/>
          <w:numId w:val="24"/>
        </w:numPr>
        <w:spacing w:after="0" w:line="240" w:lineRule="auto"/>
        <w:rPr>
          <w:b/>
          <w:bCs/>
          <w:lang w:val="es-ES"/>
        </w:rPr>
      </w:pPr>
      <w:r>
        <w:rPr>
          <w:b/>
          <w:bCs/>
          <w:lang w:val="es-ES"/>
        </w:rPr>
        <w:t>Concepto Sobre Modificaciones</w:t>
      </w:r>
    </w:p>
    <w:p w14:paraId="10CC9675" w14:textId="77777777" w:rsidR="00DC4C04" w:rsidRDefault="00DC4C04" w:rsidP="00DC4C04">
      <w:pPr>
        <w:spacing w:line="240" w:lineRule="auto"/>
        <w:contextualSpacing/>
        <w:rPr>
          <w:lang w:val="es-ES"/>
        </w:rPr>
      </w:pPr>
      <w:r>
        <w:rPr>
          <w:lang w:val="es-ES"/>
        </w:rPr>
        <w:t>Emitir oportunamente conceptos soportados, documentados con la debida justificación técnica – económica y jurídica en los casos y términos que el INVIAS lo solicite, relacionados entre otros con:</w:t>
      </w:r>
    </w:p>
    <w:p w14:paraId="13B4B4AA" w14:textId="77777777" w:rsidR="00DC4C04" w:rsidRDefault="00DC4C04" w:rsidP="00DC4C04">
      <w:pPr>
        <w:spacing w:line="240" w:lineRule="auto"/>
        <w:contextualSpacing/>
        <w:rPr>
          <w:lang w:val="es-ES"/>
        </w:rPr>
      </w:pPr>
      <w:r>
        <w:rPr>
          <w:lang w:val="es-ES"/>
        </w:rPr>
        <w:sym w:font="Arial" w:char="F0B7"/>
      </w:r>
      <w:r>
        <w:rPr>
          <w:lang w:val="es-ES"/>
        </w:rPr>
        <w:t xml:space="preserve"> Modificaciones en el diseño y/o especificaciones iniciales del proyecto.</w:t>
      </w:r>
    </w:p>
    <w:p w14:paraId="16838D0A" w14:textId="77777777" w:rsidR="00DC4C04" w:rsidRDefault="00DC4C04" w:rsidP="00DC4C04">
      <w:pPr>
        <w:spacing w:line="240" w:lineRule="auto"/>
        <w:contextualSpacing/>
        <w:rPr>
          <w:lang w:val="es-ES"/>
        </w:rPr>
      </w:pPr>
      <w:r>
        <w:rPr>
          <w:lang w:val="es-ES"/>
        </w:rPr>
        <w:sym w:font="Arial" w:char="F0B7"/>
      </w:r>
      <w:r>
        <w:rPr>
          <w:lang w:val="es-ES"/>
        </w:rPr>
        <w:t xml:space="preserve"> Afectación predial.</w:t>
      </w:r>
    </w:p>
    <w:p w14:paraId="4FC683B6" w14:textId="77777777" w:rsidR="00DC4C04" w:rsidRDefault="00DC4C04" w:rsidP="00DC4C04">
      <w:pPr>
        <w:spacing w:line="240" w:lineRule="auto"/>
        <w:contextualSpacing/>
        <w:rPr>
          <w:lang w:val="es-ES"/>
        </w:rPr>
      </w:pPr>
      <w:r>
        <w:rPr>
          <w:lang w:val="es-ES"/>
        </w:rPr>
        <w:sym w:font="Arial" w:char="F0B7"/>
      </w:r>
      <w:r>
        <w:rPr>
          <w:lang w:val="es-ES"/>
        </w:rPr>
        <w:t xml:space="preserve"> Modificaciones en cantidades de obra.</w:t>
      </w:r>
    </w:p>
    <w:p w14:paraId="0DB7B71C" w14:textId="77777777" w:rsidR="00DC4C04" w:rsidRDefault="00DC4C04" w:rsidP="00DC4C04">
      <w:pPr>
        <w:spacing w:line="240" w:lineRule="auto"/>
        <w:contextualSpacing/>
        <w:rPr>
          <w:lang w:val="es-ES"/>
        </w:rPr>
      </w:pPr>
      <w:r>
        <w:rPr>
          <w:lang w:val="es-ES"/>
        </w:rPr>
        <w:sym w:font="Arial" w:char="F0B7"/>
      </w:r>
      <w:r>
        <w:rPr>
          <w:lang w:val="es-ES"/>
        </w:rPr>
        <w:t xml:space="preserve"> Análisis, comparación y fijación de precios no previstos.</w:t>
      </w:r>
    </w:p>
    <w:p w14:paraId="5BF8666A" w14:textId="77777777" w:rsidR="00DC4C04" w:rsidRDefault="00DC4C04" w:rsidP="00DC4C04">
      <w:pPr>
        <w:spacing w:line="240" w:lineRule="auto"/>
        <w:contextualSpacing/>
        <w:rPr>
          <w:lang w:val="es-ES"/>
        </w:rPr>
      </w:pPr>
      <w:r>
        <w:rPr>
          <w:lang w:val="es-ES"/>
        </w:rPr>
        <w:sym w:font="Arial" w:char="F0B7"/>
      </w:r>
      <w:r>
        <w:rPr>
          <w:lang w:val="es-ES"/>
        </w:rPr>
        <w:t xml:space="preserve"> Modificaciones en métodos constructivos.</w:t>
      </w:r>
    </w:p>
    <w:p w14:paraId="637DE804" w14:textId="77777777" w:rsidR="00DC4C04" w:rsidRDefault="00DC4C04" w:rsidP="00DC4C04">
      <w:pPr>
        <w:spacing w:line="240" w:lineRule="auto"/>
        <w:contextualSpacing/>
        <w:rPr>
          <w:lang w:val="es-ES"/>
        </w:rPr>
      </w:pPr>
      <w:r>
        <w:rPr>
          <w:lang w:val="es-ES"/>
        </w:rPr>
        <w:sym w:font="Arial" w:char="F0B7"/>
      </w:r>
      <w:r>
        <w:rPr>
          <w:lang w:val="es-ES"/>
        </w:rPr>
        <w:t xml:space="preserve"> Reprogramaciones.</w:t>
      </w:r>
    </w:p>
    <w:p w14:paraId="703AD6CA" w14:textId="77777777" w:rsidR="00DC4C04" w:rsidRDefault="00DC4C04" w:rsidP="00DC4C04">
      <w:pPr>
        <w:spacing w:line="240" w:lineRule="auto"/>
        <w:contextualSpacing/>
        <w:rPr>
          <w:lang w:val="es-ES"/>
        </w:rPr>
      </w:pPr>
      <w:r>
        <w:rPr>
          <w:lang w:val="es-ES"/>
        </w:rPr>
        <w:sym w:font="Arial" w:char="F0B7"/>
      </w:r>
      <w:r>
        <w:rPr>
          <w:lang w:val="es-ES"/>
        </w:rPr>
        <w:t xml:space="preserve"> Costos y/o tarifas de maquinaria de construcción.</w:t>
      </w:r>
    </w:p>
    <w:p w14:paraId="1C4EEE75" w14:textId="77777777" w:rsidR="00DC4C04" w:rsidRDefault="00DC4C04" w:rsidP="00DC4C04">
      <w:pPr>
        <w:spacing w:line="240" w:lineRule="auto"/>
        <w:contextualSpacing/>
        <w:rPr>
          <w:lang w:val="es-ES"/>
        </w:rPr>
      </w:pPr>
      <w:r>
        <w:rPr>
          <w:lang w:val="es-ES"/>
        </w:rPr>
        <w:sym w:font="Arial" w:char="F0B7"/>
      </w:r>
      <w:r>
        <w:rPr>
          <w:lang w:val="es-ES"/>
        </w:rPr>
        <w:t xml:space="preserve"> Solicitudes de Adición y/o Modificación y/o Prórroga.</w:t>
      </w:r>
    </w:p>
    <w:p w14:paraId="1B1EC7B6" w14:textId="77777777" w:rsidR="00DC4C04" w:rsidRDefault="00DC4C04" w:rsidP="00DC4C04">
      <w:pPr>
        <w:spacing w:line="240" w:lineRule="auto"/>
        <w:contextualSpacing/>
        <w:rPr>
          <w:lang w:val="es-ES"/>
        </w:rPr>
      </w:pPr>
      <w:r>
        <w:rPr>
          <w:lang w:val="es-ES"/>
        </w:rPr>
        <w:sym w:font="Arial" w:char="F0B7"/>
      </w:r>
      <w:r>
        <w:rPr>
          <w:lang w:val="es-ES"/>
        </w:rPr>
        <w:t xml:space="preserve"> Modificaciones y/o cesiones de la licencia ambiental, cuando se requiera.</w:t>
      </w:r>
    </w:p>
    <w:p w14:paraId="06E0565B" w14:textId="77777777" w:rsidR="00DC4C04" w:rsidRDefault="00DC4C04" w:rsidP="00DC4C04">
      <w:pPr>
        <w:spacing w:line="240" w:lineRule="auto"/>
        <w:contextualSpacing/>
        <w:rPr>
          <w:lang w:val="es-ES"/>
        </w:rPr>
      </w:pPr>
      <w:r>
        <w:rPr>
          <w:lang w:val="es-ES"/>
        </w:rPr>
        <w:sym w:font="Arial" w:char="F0B7"/>
      </w:r>
      <w:r>
        <w:rPr>
          <w:lang w:val="es-ES"/>
        </w:rPr>
        <w:t xml:space="preserve"> Todos los demás que requiera la Entidad.</w:t>
      </w:r>
    </w:p>
    <w:p w14:paraId="675D8E3D" w14:textId="77777777" w:rsidR="00DC4C04" w:rsidRDefault="00DC4C04" w:rsidP="00DC4C04">
      <w:pPr>
        <w:spacing w:line="240" w:lineRule="auto"/>
        <w:contextualSpacing/>
        <w:rPr>
          <w:lang w:val="es-ES"/>
        </w:rPr>
      </w:pPr>
    </w:p>
    <w:p w14:paraId="0B26A84F" w14:textId="77777777" w:rsidR="00DC4C04" w:rsidRDefault="00DC4C04" w:rsidP="00DC4C04">
      <w:pPr>
        <w:pStyle w:val="Prrafodelista"/>
        <w:numPr>
          <w:ilvl w:val="0"/>
          <w:numId w:val="24"/>
        </w:numPr>
        <w:spacing w:after="0" w:line="240" w:lineRule="auto"/>
        <w:rPr>
          <w:b/>
          <w:bCs/>
          <w:lang w:val="es-ES"/>
        </w:rPr>
      </w:pPr>
      <w:r>
        <w:rPr>
          <w:b/>
          <w:bCs/>
          <w:lang w:val="es-ES"/>
        </w:rPr>
        <w:t>Visitas de Seguimiento y de Control</w:t>
      </w:r>
    </w:p>
    <w:p w14:paraId="6513929F" w14:textId="77777777" w:rsidR="00DC4C04" w:rsidRDefault="00DC4C04" w:rsidP="00DC4C04">
      <w:pPr>
        <w:spacing w:line="240" w:lineRule="auto"/>
        <w:contextualSpacing/>
        <w:rPr>
          <w:lang w:val="es-ES"/>
        </w:rPr>
      </w:pPr>
      <w:r>
        <w:rPr>
          <w:lang w:val="es-ES"/>
        </w:rPr>
        <w:t>Suministrar la logística necesaria y la información técnica, ambiental, social, predial, de sostenibilidad, financiera, jurídica y en general la información que se requiera en desarrollo de las visitas efectuadas para el seguimiento al desarrollo del contrato de obra por parte de la Entidad, Entes de control y demás Entidades que lo requieran.</w:t>
      </w:r>
    </w:p>
    <w:p w14:paraId="3AECD93F" w14:textId="77777777" w:rsidR="00DC4C04" w:rsidRDefault="00DC4C04" w:rsidP="00DC4C04">
      <w:pPr>
        <w:spacing w:line="240" w:lineRule="auto"/>
        <w:contextualSpacing/>
        <w:rPr>
          <w:b/>
          <w:bCs/>
          <w:lang w:val="es-ES"/>
        </w:rPr>
      </w:pPr>
    </w:p>
    <w:p w14:paraId="2B57068D" w14:textId="77777777" w:rsidR="00DC4C04" w:rsidRDefault="00DC4C04" w:rsidP="00DC4C04">
      <w:pPr>
        <w:pStyle w:val="Prrafodelista"/>
        <w:numPr>
          <w:ilvl w:val="0"/>
          <w:numId w:val="24"/>
        </w:numPr>
        <w:spacing w:after="0" w:line="240" w:lineRule="auto"/>
        <w:rPr>
          <w:b/>
          <w:bCs/>
          <w:lang w:val="es-ES"/>
        </w:rPr>
      </w:pPr>
      <w:r>
        <w:rPr>
          <w:b/>
          <w:bCs/>
          <w:lang w:val="es-ES"/>
        </w:rPr>
        <w:t>Sugerencias, Reclamaciones y Consultas</w:t>
      </w:r>
    </w:p>
    <w:p w14:paraId="44A31FB2" w14:textId="77777777" w:rsidR="00DC4C04" w:rsidRDefault="00DC4C04" w:rsidP="00DC4C04">
      <w:pPr>
        <w:spacing w:line="240" w:lineRule="auto"/>
        <w:contextualSpacing/>
        <w:rPr>
          <w:lang w:val="es-ES"/>
        </w:rPr>
      </w:pPr>
      <w:r>
        <w:rPr>
          <w:lang w:val="es-ES"/>
        </w:rPr>
        <w:t>Estudiar las sugerencias, reclamaciones y consultas que presente el Contratista, la entidad, los entes de control y la comunidad, las cuales debe resolverlas oportunamente, emitiendo concepto técnico, ambiental, de sostenibilidad, social, predial, financiero, contable y jurídico según el caso, con los correspondientes soportes, documentos y justificaciones, remitiéndolas al Supervisor del Contrato de Interventoría y a la Unidad Ejecutora correspondiente pertinente, para su trámite.</w:t>
      </w:r>
    </w:p>
    <w:p w14:paraId="4103CCA6" w14:textId="77777777" w:rsidR="00DC4C04" w:rsidRDefault="00DC4C04" w:rsidP="00DC4C04">
      <w:pPr>
        <w:pStyle w:val="Prrafodelista"/>
        <w:numPr>
          <w:ilvl w:val="0"/>
          <w:numId w:val="24"/>
        </w:numPr>
        <w:spacing w:after="0" w:line="240" w:lineRule="auto"/>
        <w:rPr>
          <w:b/>
          <w:bCs/>
          <w:lang w:val="es-ES"/>
        </w:rPr>
      </w:pPr>
      <w:r>
        <w:rPr>
          <w:b/>
          <w:bCs/>
          <w:lang w:val="es-ES"/>
        </w:rPr>
        <w:t>Manuales de Mantenimiento de Equipos</w:t>
      </w:r>
    </w:p>
    <w:p w14:paraId="49CEE61A" w14:textId="77777777" w:rsidR="00DC4C04" w:rsidRDefault="00DC4C04" w:rsidP="00DC4C04">
      <w:pPr>
        <w:spacing w:line="240" w:lineRule="auto"/>
        <w:contextualSpacing/>
        <w:rPr>
          <w:lang w:val="es-ES"/>
        </w:rPr>
      </w:pPr>
      <w:r>
        <w:rPr>
          <w:lang w:val="es-ES"/>
        </w:rPr>
        <w:t>Cuando la obra lo requiera, estudiar y conceptuar respecto de los manuales elaborados por el Contratista o proveedor, sobre el mantenimiento y conservación de los equipos instalados en la obra.</w:t>
      </w:r>
    </w:p>
    <w:p w14:paraId="215E5F92" w14:textId="77777777" w:rsidR="00DC4C04" w:rsidRDefault="00DC4C04" w:rsidP="00DC4C04">
      <w:pPr>
        <w:spacing w:line="240" w:lineRule="auto"/>
        <w:contextualSpacing/>
        <w:rPr>
          <w:lang w:val="es-ES"/>
        </w:rPr>
      </w:pPr>
    </w:p>
    <w:p w14:paraId="3C851BA3" w14:textId="77777777" w:rsidR="00DC4C04" w:rsidRDefault="00DC4C04" w:rsidP="00DC4C04">
      <w:pPr>
        <w:pStyle w:val="Prrafodelista"/>
        <w:numPr>
          <w:ilvl w:val="0"/>
          <w:numId w:val="24"/>
        </w:numPr>
        <w:spacing w:after="0" w:line="240" w:lineRule="auto"/>
        <w:rPr>
          <w:b/>
          <w:bCs/>
          <w:lang w:val="es-ES"/>
        </w:rPr>
      </w:pPr>
      <w:r>
        <w:rPr>
          <w:b/>
          <w:bCs/>
          <w:lang w:val="es-ES"/>
        </w:rPr>
        <w:lastRenderedPageBreak/>
        <w:t>Visita Previa Para el Recibo Definitivo de Obra</w:t>
      </w:r>
    </w:p>
    <w:p w14:paraId="59820D83" w14:textId="77777777" w:rsidR="00DC4C04" w:rsidRDefault="00DC4C04" w:rsidP="00DC4C04">
      <w:pPr>
        <w:spacing w:line="240" w:lineRule="auto"/>
        <w:contextualSpacing/>
        <w:rPr>
          <w:lang w:val="es-ES"/>
        </w:rPr>
      </w:pPr>
      <w:r>
        <w:rPr>
          <w:lang w:val="es-ES"/>
        </w:rPr>
        <w:t>Efectuar con el Residente de Obra, Residente de Interventoría, director de Obra, director de Interventoría, una visita para verificar el estado de la obra que se va a recibir por parte de la Interventoría y elaborar el Acta de Visita Previa correspondiente.</w:t>
      </w:r>
    </w:p>
    <w:p w14:paraId="6D4D3780" w14:textId="77777777" w:rsidR="00DC4C04" w:rsidRDefault="00DC4C04" w:rsidP="00DC4C04">
      <w:pPr>
        <w:spacing w:line="240" w:lineRule="auto"/>
        <w:contextualSpacing/>
        <w:rPr>
          <w:lang w:val="es-ES"/>
        </w:rPr>
      </w:pPr>
      <w:r>
        <w:rPr>
          <w:lang w:val="es-ES"/>
        </w:rPr>
        <w:t xml:space="preserve">Para el recibo definitivo de las obras, es obligatorio incluir en el Acta de Visita Previa la verificación realizada por la Interventoría de las actividades ambientales, sociales, prediales y de sostenibilidad, teniendo en cuenta el cumplimiento de lo dispuesto en los instructivos MASPS-MN1-IN-2, MASPS-MN1-IN-3, MASPS-MN1-IN-5, MASPS-MN1-IN-6 y los formatos MASPS-MN1-IN-2-FR-1 Balance Ambiental a la Terminación del Contrato de Obra, MASPS-MN1-IN-3-FR-2 Balance del Estado Social del Proyecto, MASPS-MN1-IN-3-FR-6 </w:t>
      </w:r>
      <w:proofErr w:type="spellStart"/>
      <w:r>
        <w:rPr>
          <w:lang w:val="es-ES"/>
        </w:rPr>
        <w:t>Pre-acta</w:t>
      </w:r>
      <w:proofErr w:type="spellEnd"/>
      <w:r>
        <w:rPr>
          <w:lang w:val="es-ES"/>
        </w:rPr>
        <w:t xml:space="preserve"> Mensual de Inversión Social - Seguimiento Final a la Inversión Social del Proyecto, MASPS-MN1-IN-5-FR-13 Balance Predial a la Terminación del Contrato de Obra, MASPS-MN1-IN-6-FR-2 Evaluación de la Sostenibilidad y Balance Final, documentos que hacen parte integral del presente Manual.</w:t>
      </w:r>
    </w:p>
    <w:p w14:paraId="46570C55" w14:textId="77777777" w:rsidR="00DC4C04" w:rsidRDefault="00DC4C04" w:rsidP="00DC4C04">
      <w:pPr>
        <w:spacing w:line="240" w:lineRule="auto"/>
        <w:contextualSpacing/>
        <w:rPr>
          <w:lang w:val="es-ES"/>
        </w:rPr>
      </w:pPr>
    </w:p>
    <w:p w14:paraId="1480E2D6" w14:textId="77777777" w:rsidR="00DC4C04" w:rsidRDefault="00DC4C04" w:rsidP="00DC4C04">
      <w:pPr>
        <w:pStyle w:val="Prrafodelista"/>
        <w:numPr>
          <w:ilvl w:val="0"/>
          <w:numId w:val="24"/>
        </w:numPr>
        <w:spacing w:after="0" w:line="240" w:lineRule="auto"/>
        <w:rPr>
          <w:b/>
          <w:bCs/>
          <w:lang w:val="es-ES"/>
        </w:rPr>
      </w:pPr>
      <w:r>
        <w:rPr>
          <w:b/>
          <w:bCs/>
          <w:lang w:val="es-ES"/>
        </w:rPr>
        <w:t xml:space="preserve">Planos </w:t>
      </w:r>
      <w:proofErr w:type="spellStart"/>
      <w:r>
        <w:rPr>
          <w:b/>
          <w:bCs/>
          <w:lang w:val="es-ES"/>
        </w:rPr>
        <w:t>Record</w:t>
      </w:r>
      <w:proofErr w:type="spellEnd"/>
      <w:r>
        <w:rPr>
          <w:b/>
          <w:bCs/>
          <w:lang w:val="es-ES"/>
        </w:rPr>
        <w:t xml:space="preserve"> o Planos </w:t>
      </w:r>
      <w:proofErr w:type="spellStart"/>
      <w:r>
        <w:rPr>
          <w:b/>
          <w:bCs/>
          <w:lang w:val="es-ES"/>
        </w:rPr>
        <w:t>Asbuilt</w:t>
      </w:r>
      <w:proofErr w:type="spellEnd"/>
    </w:p>
    <w:p w14:paraId="2F8AE9EF" w14:textId="77777777" w:rsidR="00DC4C04" w:rsidRDefault="00DC4C04" w:rsidP="00DC4C04">
      <w:pPr>
        <w:spacing w:line="240" w:lineRule="auto"/>
        <w:contextualSpacing/>
        <w:rPr>
          <w:lang w:val="es-ES"/>
        </w:rPr>
      </w:pPr>
      <w:r>
        <w:rPr>
          <w:lang w:val="es-ES"/>
        </w:rPr>
        <w:t xml:space="preserve">Aprobar los planos </w:t>
      </w:r>
      <w:proofErr w:type="spellStart"/>
      <w:r>
        <w:rPr>
          <w:lang w:val="es-ES"/>
        </w:rPr>
        <w:t>record</w:t>
      </w:r>
      <w:proofErr w:type="spellEnd"/>
      <w:r>
        <w:rPr>
          <w:lang w:val="es-ES"/>
        </w:rPr>
        <w:t xml:space="preserve"> elaborados por el Contratista acorde con la ejecución final de las obras. Corresponde a la Interventoría verificar la obligatoriedad de la elaboración de los planos </w:t>
      </w:r>
      <w:proofErr w:type="spellStart"/>
      <w:r>
        <w:rPr>
          <w:lang w:val="es-ES"/>
        </w:rPr>
        <w:t>record</w:t>
      </w:r>
      <w:proofErr w:type="spellEnd"/>
      <w:r>
        <w:rPr>
          <w:lang w:val="es-ES"/>
        </w:rPr>
        <w:t xml:space="preserve"> o planos </w:t>
      </w:r>
      <w:proofErr w:type="spellStart"/>
      <w:r>
        <w:rPr>
          <w:lang w:val="es-ES"/>
        </w:rPr>
        <w:t>asbuilt</w:t>
      </w:r>
      <w:proofErr w:type="spellEnd"/>
      <w:r>
        <w:rPr>
          <w:lang w:val="es-ES"/>
        </w:rPr>
        <w:t xml:space="preserve"> de conformidad con el alcance de las obras contratadas.</w:t>
      </w:r>
    </w:p>
    <w:p w14:paraId="7F3D4685" w14:textId="77777777" w:rsidR="00DC4C04" w:rsidRDefault="00DC4C04" w:rsidP="00DC4C04">
      <w:pPr>
        <w:spacing w:line="240" w:lineRule="auto"/>
        <w:contextualSpacing/>
        <w:rPr>
          <w:lang w:val="es-ES"/>
        </w:rPr>
      </w:pPr>
    </w:p>
    <w:p w14:paraId="6CC74E34" w14:textId="77777777" w:rsidR="00DC4C04" w:rsidRDefault="00DC4C04" w:rsidP="00DC4C04">
      <w:pPr>
        <w:spacing w:line="240" w:lineRule="auto"/>
        <w:contextualSpacing/>
        <w:rPr>
          <w:lang w:val="es-ES"/>
        </w:rPr>
      </w:pPr>
      <w:r>
        <w:rPr>
          <w:lang w:val="es-ES"/>
        </w:rPr>
        <w:t>Exigir al Contratista dentro de los cinco (5) días hábiles siguientes a la Reunión Técnica inicial,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51024B1" w14:textId="77777777" w:rsidR="00DC4C04" w:rsidRDefault="00DC4C04" w:rsidP="00DC4C04">
      <w:pPr>
        <w:spacing w:line="240" w:lineRule="auto"/>
        <w:contextualSpacing/>
        <w:rPr>
          <w:lang w:val="es-ES"/>
        </w:rPr>
      </w:pPr>
    </w:p>
    <w:p w14:paraId="475C6142" w14:textId="77777777" w:rsidR="00DC4C04" w:rsidRDefault="00DC4C04" w:rsidP="00DC4C04">
      <w:pPr>
        <w:spacing w:line="240" w:lineRule="auto"/>
        <w:contextualSpacing/>
        <w:rPr>
          <w:lang w:val="es-ES"/>
        </w:rPr>
      </w:pPr>
      <w:r>
        <w:rPr>
          <w:lang w:val="es-ES"/>
        </w:rPr>
        <w:t xml:space="preserve">Exigir al Contratista de obra la presentación del oficio radicado ante la Subdirección competente de la Dirección Técnica y de Estructuración solicitando la certificación referente a que el modelo de datos utilizado para la elaboración de los Planos </w:t>
      </w:r>
      <w:proofErr w:type="spellStart"/>
      <w:r>
        <w:rPr>
          <w:lang w:val="es-ES"/>
        </w:rPr>
        <w:t>Record</w:t>
      </w:r>
      <w:proofErr w:type="spellEnd"/>
      <w:r>
        <w:rPr>
          <w:lang w:val="es-ES"/>
        </w:rPr>
        <w:t xml:space="preserve"> es compatible y consistente con el Sistema de Información Geográfica (SIG); oficio que debe relacionarse y anexarse como requisito para la suscripción del Acta de Visita Previa a la Entrega y Recibo Definitivo de la Obra.</w:t>
      </w:r>
    </w:p>
    <w:p w14:paraId="3E0BFB57" w14:textId="77777777" w:rsidR="00DC4C04" w:rsidRDefault="00DC4C04" w:rsidP="00DC4C04">
      <w:pPr>
        <w:spacing w:line="240" w:lineRule="auto"/>
        <w:contextualSpacing/>
        <w:rPr>
          <w:lang w:val="es-ES"/>
        </w:rPr>
      </w:pPr>
    </w:p>
    <w:p w14:paraId="6CB614B1" w14:textId="77777777" w:rsidR="00DC4C04" w:rsidRDefault="00DC4C04" w:rsidP="00DC4C04">
      <w:pPr>
        <w:spacing w:line="240" w:lineRule="auto"/>
        <w:contextualSpacing/>
        <w:rPr>
          <w:lang w:val="es-ES"/>
        </w:rPr>
      </w:pPr>
      <w:r>
        <w:rPr>
          <w:lang w:val="es-ES"/>
        </w:rPr>
        <w:t xml:space="preserve">Una vez aprobados los planos </w:t>
      </w:r>
      <w:proofErr w:type="spellStart"/>
      <w:r>
        <w:rPr>
          <w:lang w:val="es-ES"/>
        </w:rPr>
        <w:t>record</w:t>
      </w:r>
      <w:proofErr w:type="spellEnd"/>
      <w:r>
        <w:rPr>
          <w:lang w:val="es-ES"/>
        </w:rPr>
        <w:t>, la Interventoría debe entregar oportunamente a la Subdirección competente de la Dirección Técnica y de Estructuración la información contenida en el modelo de datos (</w:t>
      </w:r>
      <w:proofErr w:type="gramStart"/>
      <w:r>
        <w:rPr>
          <w:lang w:val="es-ES"/>
        </w:rPr>
        <w:t>link</w:t>
      </w:r>
      <w:proofErr w:type="gramEnd"/>
      <w:r>
        <w:rPr>
          <w:lang w:val="es-ES"/>
        </w:rPr>
        <w:t xml:space="preserve"> https://hermes.invias.gov.co/geiv/ o el que indique la Subdirección competente de la Dirección </w:t>
      </w:r>
      <w:r>
        <w:rPr>
          <w:lang w:val="es-ES"/>
        </w:rPr>
        <w:lastRenderedPageBreak/>
        <w:t xml:space="preserve">Técnica y de Estructuración) en medio magnético (formato </w:t>
      </w:r>
      <w:proofErr w:type="spellStart"/>
      <w:r>
        <w:rPr>
          <w:lang w:val="es-ES"/>
        </w:rPr>
        <w:t>shapefile</w:t>
      </w:r>
      <w:proofErr w:type="spellEnd"/>
      <w:r>
        <w:rPr>
          <w:lang w:val="es-ES"/>
        </w:rPr>
        <w:t xml:space="preserve">) con el fin de actualizar el </w:t>
      </w:r>
      <w:proofErr w:type="spellStart"/>
      <w:r>
        <w:rPr>
          <w:lang w:val="es-ES"/>
        </w:rPr>
        <w:t>Geoportal</w:t>
      </w:r>
      <w:proofErr w:type="spellEnd"/>
      <w:r>
        <w:rPr>
          <w:lang w:val="es-ES"/>
        </w:rPr>
        <w:t xml:space="preserve"> del INVIAS.</w:t>
      </w:r>
    </w:p>
    <w:p w14:paraId="2044AD35" w14:textId="77777777" w:rsidR="00DC4C04" w:rsidRDefault="00DC4C04" w:rsidP="00DC4C04">
      <w:pPr>
        <w:spacing w:line="240" w:lineRule="auto"/>
        <w:contextualSpacing/>
        <w:rPr>
          <w:lang w:val="es-ES"/>
        </w:rPr>
      </w:pPr>
    </w:p>
    <w:p w14:paraId="05B59B1B" w14:textId="77777777" w:rsidR="00DC4C04" w:rsidRDefault="00DC4C04" w:rsidP="00DC4C04">
      <w:pPr>
        <w:spacing w:line="240" w:lineRule="auto"/>
        <w:contextualSpacing/>
        <w:rPr>
          <w:lang w:val="es-ES"/>
        </w:rPr>
      </w:pPr>
      <w:r>
        <w:rPr>
          <w:lang w:val="es-ES"/>
        </w:rPr>
        <w:t>En todo caso para la entrega de los planos con destino a su archivo final, debe tenerse en cuenta los lineamientos que determine la Entidad a través de las dependencias competentes encargadas de administrar y custodiar los expedientes contractuales.</w:t>
      </w:r>
    </w:p>
    <w:p w14:paraId="230C0DE9" w14:textId="77777777" w:rsidR="00DC4C04" w:rsidRDefault="00DC4C04" w:rsidP="00DC4C04">
      <w:pPr>
        <w:spacing w:line="240" w:lineRule="auto"/>
        <w:contextualSpacing/>
        <w:rPr>
          <w:lang w:val="es-ES"/>
        </w:rPr>
      </w:pPr>
    </w:p>
    <w:p w14:paraId="207E78D7" w14:textId="77777777" w:rsidR="00DC4C04" w:rsidRDefault="00DC4C04" w:rsidP="00DC4C04">
      <w:pPr>
        <w:pStyle w:val="Prrafodelista"/>
        <w:numPr>
          <w:ilvl w:val="0"/>
          <w:numId w:val="24"/>
        </w:numPr>
        <w:spacing w:after="0" w:line="240" w:lineRule="auto"/>
        <w:rPr>
          <w:b/>
          <w:bCs/>
          <w:lang w:val="es-ES"/>
        </w:rPr>
      </w:pPr>
      <w:r>
        <w:rPr>
          <w:b/>
          <w:bCs/>
          <w:lang w:val="es-ES"/>
        </w:rPr>
        <w:t>Recibo Definitivo de la Obra</w:t>
      </w:r>
    </w:p>
    <w:p w14:paraId="2EEE97BD" w14:textId="77777777" w:rsidR="00DC4C04" w:rsidRDefault="00DC4C04" w:rsidP="00DC4C04">
      <w:pPr>
        <w:spacing w:line="240" w:lineRule="auto"/>
        <w:contextualSpacing/>
        <w:rPr>
          <w:lang w:val="es-ES"/>
        </w:rPr>
      </w:pPr>
      <w:r>
        <w:rPr>
          <w:lang w:val="es-ES"/>
        </w:rPr>
        <w:t>Elaborar y suscribir el Acta de Entrega y Recibo Definitivo de la obra, previa verificación del cumplimiento de las observaciones realizadas en el Acta de Visita Previa.</w:t>
      </w:r>
    </w:p>
    <w:p w14:paraId="123FFA04" w14:textId="77777777" w:rsidR="00DC4C04" w:rsidRDefault="00DC4C04" w:rsidP="00DC4C04">
      <w:pPr>
        <w:spacing w:line="240" w:lineRule="auto"/>
        <w:contextualSpacing/>
        <w:rPr>
          <w:lang w:val="es-ES"/>
        </w:rPr>
      </w:pPr>
      <w:r>
        <w:rPr>
          <w:lang w:val="es-ES"/>
        </w:rPr>
        <w:t>Asumir plena responsabilidad por la veracidad de los valores registrados en los formatos descritos, así como, por las operaciones aritméticas contenidas en los mismos, pero no exonera al Contratista ni al Interventor de las obligaciones y responsabilidades estipuladas en el contrato; en consecuencia, si dentro del periodo de vigencia de la garantía de estabilidad y/o calidad, se presentan fallas imputables a la calidad de la obra, el INVÍAS debe exigir al constructor, las reparaciones del caso o en su defecto hará efectiva la garantía de estabilidad y/o calidad correspondiente.</w:t>
      </w:r>
    </w:p>
    <w:p w14:paraId="3B672273" w14:textId="77777777" w:rsidR="00DC4C04" w:rsidRDefault="00DC4C04" w:rsidP="00DC4C04">
      <w:pPr>
        <w:spacing w:line="240" w:lineRule="auto"/>
        <w:contextualSpacing/>
        <w:rPr>
          <w:lang w:val="es-ES"/>
        </w:rPr>
      </w:pPr>
      <w:r>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7EA17C0D" w14:textId="77777777" w:rsidR="00DC4C04" w:rsidRDefault="00DC4C04" w:rsidP="00DC4C04">
      <w:pPr>
        <w:spacing w:line="240" w:lineRule="auto"/>
        <w:contextualSpacing/>
        <w:rPr>
          <w:lang w:val="es-ES"/>
        </w:rPr>
      </w:pPr>
    </w:p>
    <w:p w14:paraId="1420FC9B" w14:textId="77777777" w:rsidR="00DC4C04" w:rsidRDefault="00DC4C04" w:rsidP="00DC4C04">
      <w:pPr>
        <w:pStyle w:val="Prrafodelista"/>
        <w:numPr>
          <w:ilvl w:val="0"/>
          <w:numId w:val="24"/>
        </w:numPr>
        <w:spacing w:after="0" w:line="240" w:lineRule="auto"/>
        <w:rPr>
          <w:b/>
          <w:bCs/>
          <w:lang w:val="es-ES"/>
        </w:rPr>
      </w:pPr>
      <w:r>
        <w:rPr>
          <w:b/>
          <w:bCs/>
          <w:lang w:val="es-ES"/>
        </w:rPr>
        <w:t>Informe Final</w:t>
      </w:r>
    </w:p>
    <w:p w14:paraId="50877FC7" w14:textId="77777777" w:rsidR="00DC4C04" w:rsidRDefault="00DC4C04" w:rsidP="00DC4C04">
      <w:pPr>
        <w:spacing w:line="240" w:lineRule="auto"/>
        <w:contextualSpacing/>
        <w:rPr>
          <w:lang w:val="es-ES"/>
        </w:rPr>
      </w:pPr>
      <w:r>
        <w:rPr>
          <w:lang w:val="es-ES"/>
        </w:rPr>
        <w:t>Presentar el informe final original en físico y en medio magnético a la Unidad Ejecutora y en medio magnético a la Dirección Territorial correspondiente.</w:t>
      </w:r>
    </w:p>
    <w:p w14:paraId="793DDB58" w14:textId="77777777" w:rsidR="00DC4C04" w:rsidRDefault="00DC4C04" w:rsidP="00DC4C04">
      <w:pPr>
        <w:spacing w:line="240" w:lineRule="auto"/>
        <w:contextualSpacing/>
        <w:rPr>
          <w:lang w:val="es-ES"/>
        </w:rPr>
      </w:pPr>
      <w:r>
        <w:rPr>
          <w:lang w:val="es-ES"/>
        </w:rPr>
        <w:t>El informe sobre el componente ambiental, social, predial y de sostenibilidad que corresponde al Balance ambiental, social, predial y de sostenibilidad a la terminación del contrato de obra debe remitirse en físico y en medio magnético a la Subdirección de Sostenibilidad.</w:t>
      </w:r>
    </w:p>
    <w:p w14:paraId="5514A7F1" w14:textId="77777777" w:rsidR="00DC4C04" w:rsidRDefault="00DC4C04" w:rsidP="00DC4C04">
      <w:pPr>
        <w:spacing w:line="240" w:lineRule="auto"/>
        <w:contextualSpacing/>
        <w:rPr>
          <w:lang w:val="es-ES"/>
        </w:rPr>
      </w:pPr>
      <w:r>
        <w:rPr>
          <w:lang w:val="es-ES"/>
        </w:rPr>
        <w:t xml:space="preserve">En todo caso la forma de presentación de informes debe ceñirse a los lineamientos que determine la Entidad a través de las dependencias competentes para administrar y custodiar los expedientes contractuales. </w:t>
      </w:r>
    </w:p>
    <w:p w14:paraId="147BB4D3" w14:textId="77777777" w:rsidR="00DC4C04" w:rsidRDefault="00DC4C04" w:rsidP="00DC4C04">
      <w:pPr>
        <w:spacing w:line="240" w:lineRule="auto"/>
        <w:contextualSpacing/>
        <w:rPr>
          <w:highlight w:val="lightGray"/>
          <w:lang w:val="es-ES"/>
        </w:rPr>
      </w:pPr>
    </w:p>
    <w:p w14:paraId="68D4C82F" w14:textId="77777777" w:rsidR="00DC4C04" w:rsidRDefault="00DC4C04" w:rsidP="00DC4C04">
      <w:pPr>
        <w:spacing w:line="240" w:lineRule="auto"/>
        <w:contextualSpacing/>
        <w:rPr>
          <w:lang w:val="es-ES"/>
        </w:rPr>
      </w:pPr>
      <w:r>
        <w:rPr>
          <w:lang w:val="es-ES"/>
        </w:rPr>
        <w:t xml:space="preserve">Sin limitarse a lo anterior, el Interventor debe cumplir sus obligaciones derivadas de las Leyes 80 de 1993 y 1474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8642BE">
      <w:pPr>
        <w:pStyle w:val="Prrafodelista"/>
        <w:numPr>
          <w:ilvl w:val="0"/>
          <w:numId w:val="22"/>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24AB68A5" w14:textId="77777777" w:rsidR="00FD6FD0" w:rsidRDefault="00FD6FD0" w:rsidP="00FD6FD0">
      <w:pPr>
        <w:spacing w:line="240" w:lineRule="auto"/>
        <w:contextualSpacing/>
        <w:rPr>
          <w:lang w:val="es-ES"/>
        </w:rPr>
      </w:pPr>
      <w:r>
        <w:lastRenderedPageBreak/>
        <w:t>El plazo previsto para la ejecución de las actividades que se deriven del presente proceso es el establecido en la sección 1.1. del Pliego de Condiciones, el cual se contará</w:t>
      </w:r>
      <w:r>
        <w:rPr>
          <w:lang w:val="es-ES"/>
        </w:rPr>
        <w:t xml:space="preserve"> en la forma prevista en el “Anexo 5 – Minuta del Contrato de Interventoría”.</w:t>
      </w:r>
    </w:p>
    <w:p w14:paraId="025CBBF6" w14:textId="77777777" w:rsidR="002436FA" w:rsidRPr="008642BE" w:rsidRDefault="002436FA" w:rsidP="00251AE6">
      <w:pPr>
        <w:spacing w:after="0" w:line="240" w:lineRule="auto"/>
        <w:contextualSpacing/>
        <w:rPr>
          <w:highlight w:val="lightGray"/>
        </w:rPr>
      </w:pPr>
    </w:p>
    <w:p w14:paraId="320159E6" w14:textId="3656A8CB" w:rsidR="00A75162" w:rsidRPr="008642BE" w:rsidRDefault="004E1E45" w:rsidP="008642BE">
      <w:pPr>
        <w:numPr>
          <w:ilvl w:val="0"/>
          <w:numId w:val="22"/>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56F40D5" w14:textId="77777777" w:rsidR="005D0679" w:rsidRDefault="005D0679" w:rsidP="005D0679">
      <w:r>
        <w:t xml:space="preserve">La forma de pago será la establecida en el “Anexo 5 – Minuta del Contrato </w:t>
      </w:r>
      <w:r>
        <w:rPr>
          <w:lang w:val="es-ES"/>
        </w:rPr>
        <w:t>de Interventoría</w:t>
      </w:r>
      <w:r>
        <w:t>”.</w:t>
      </w:r>
    </w:p>
    <w:p w14:paraId="1EE67B59" w14:textId="77777777" w:rsidR="00DE43BF" w:rsidRDefault="00DE43BF" w:rsidP="001C6DEF">
      <w:pPr>
        <w:spacing w:after="0" w:line="240" w:lineRule="auto"/>
        <w:contextualSpacing/>
        <w:rPr>
          <w:b/>
          <w:lang w:val="es-ES"/>
        </w:rPr>
      </w:pPr>
    </w:p>
    <w:p w14:paraId="0F78F10D" w14:textId="6061C0F9" w:rsidR="00A75951" w:rsidRPr="008642BE" w:rsidRDefault="00A75951" w:rsidP="008642BE">
      <w:pPr>
        <w:numPr>
          <w:ilvl w:val="0"/>
          <w:numId w:val="22"/>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1E783A60" w14:textId="77777777" w:rsidR="00F848B7" w:rsidRDefault="00F848B7" w:rsidP="00F848B7">
      <w:pPr>
        <w:spacing w:line="240" w:lineRule="auto"/>
        <w:contextualSpacing/>
      </w:pPr>
      <w:r>
        <w:t>El Interventor deberá realizar lo necesario y suficiente en orden a conocer, revisar y estudiar completamente los estudios y diseños del proyecto, que aparecen todos publicados en el SUIFP.</w:t>
      </w:r>
    </w:p>
    <w:p w14:paraId="2DFFDF94" w14:textId="77777777" w:rsidR="00B10B2E" w:rsidRPr="008642BE" w:rsidRDefault="00B10B2E" w:rsidP="00251AE6">
      <w:pPr>
        <w:spacing w:after="0" w:line="240" w:lineRule="auto"/>
        <w:contextualSpacing/>
      </w:pPr>
    </w:p>
    <w:p w14:paraId="351B193F" w14:textId="3E03E026" w:rsidR="002C511F" w:rsidRPr="008642BE" w:rsidRDefault="002C511F" w:rsidP="008642BE">
      <w:pPr>
        <w:numPr>
          <w:ilvl w:val="0"/>
          <w:numId w:val="22"/>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6A3C5924" w14:textId="77777777" w:rsidR="00F7388D" w:rsidRDefault="00F7388D" w:rsidP="00F7388D">
      <w:pPr>
        <w:spacing w:line="240" w:lineRule="auto"/>
        <w:contextualSpacing/>
      </w:pPr>
      <w:r>
        <w:t>Para analizar la información del personal del Interventor se tendrán en cuenta las siguientes consideraciones:</w:t>
      </w:r>
    </w:p>
    <w:p w14:paraId="2834A2E8" w14:textId="77777777" w:rsidR="00F7388D" w:rsidRDefault="00F7388D" w:rsidP="00F7388D">
      <w:pPr>
        <w:spacing w:line="240" w:lineRule="auto"/>
        <w:contextualSpacing/>
        <w:rPr>
          <w:rFonts w:eastAsia="Arial" w:cs="Arial"/>
          <w:szCs w:val="20"/>
          <w:lang w:eastAsia="es-ES"/>
        </w:rPr>
      </w:pPr>
    </w:p>
    <w:p w14:paraId="065A562E" w14:textId="49BE1EAA" w:rsidR="00F7388D" w:rsidRDefault="00F7388D" w:rsidP="00F7388D">
      <w:pPr>
        <w:pStyle w:val="Prrafodelista"/>
        <w:numPr>
          <w:ilvl w:val="0"/>
          <w:numId w:val="27"/>
        </w:numPr>
        <w:spacing w:after="0" w:line="240" w:lineRule="auto"/>
        <w:rPr>
          <w:rFonts w:eastAsia="Arial" w:cs="Arial"/>
          <w:szCs w:val="20"/>
          <w:lang w:eastAsia="es-ES"/>
        </w:rPr>
      </w:pPr>
      <w:r>
        <w:rPr>
          <w:rFonts w:eastAsia="Arial" w:cs="Arial"/>
          <w:szCs w:val="20"/>
          <w:lang w:eastAsia="es-ES"/>
        </w:rPr>
        <w:t xml:space="preserve">Los soportes académicos y de experiencia de los perfiles que están descritos en el Anexo serán verificados por FIDUCIARIA CORFICOLOMBIANA S.A., como vocera y administradora del </w:t>
      </w:r>
      <w:r w:rsidR="00057F2F" w:rsidRPr="00057F2F">
        <w:rPr>
          <w:rFonts w:eastAsia="Arial" w:cs="Arial"/>
          <w:szCs w:val="20"/>
          <w:lang w:eastAsia="es-ES"/>
        </w:rPr>
        <w:t xml:space="preserve">FIDEICOMISO OXI LA BELLEZA LH </w:t>
      </w:r>
      <w:proofErr w:type="spellStart"/>
      <w:r w:rsidR="00057F2F" w:rsidRPr="00057F2F">
        <w:rPr>
          <w:rFonts w:eastAsia="Arial" w:cs="Arial"/>
          <w:szCs w:val="20"/>
          <w:lang w:eastAsia="es-ES"/>
        </w:rPr>
        <w:t>ICOHARINAS</w:t>
      </w:r>
      <w:r>
        <w:rPr>
          <w:rFonts w:eastAsia="Arial" w:cs="Arial"/>
          <w:szCs w:val="20"/>
          <w:lang w:eastAsia="es-ES"/>
        </w:rPr>
        <w:t>al</w:t>
      </w:r>
      <w:proofErr w:type="spellEnd"/>
      <w:r>
        <w:rPr>
          <w:rFonts w:eastAsia="Arial" w:cs="Arial"/>
          <w:szCs w:val="20"/>
          <w:lang w:eastAsia="es-ES"/>
        </w:rPr>
        <w:t xml:space="preserve"> momento de iniciar la ejecución del contrato.</w:t>
      </w:r>
    </w:p>
    <w:p w14:paraId="52A8E984" w14:textId="77777777" w:rsidR="00F7388D" w:rsidRDefault="00F7388D" w:rsidP="00F7388D">
      <w:pPr>
        <w:pStyle w:val="Prrafodelista"/>
        <w:spacing w:after="0" w:line="240" w:lineRule="auto"/>
        <w:ind w:left="1440"/>
      </w:pPr>
    </w:p>
    <w:p w14:paraId="35135FBF" w14:textId="77777777" w:rsidR="00F7388D" w:rsidRDefault="00F7388D" w:rsidP="00F7388D">
      <w:pPr>
        <w:pStyle w:val="Prrafodelista"/>
        <w:numPr>
          <w:ilvl w:val="0"/>
          <w:numId w:val="27"/>
        </w:numPr>
        <w:spacing w:after="0" w:line="240" w:lineRule="auto"/>
      </w:pPr>
      <w:r>
        <w:t xml:space="preserve">Si el Interventor ofrece dos (2) o más profesionales para realizar actividades de un mismo cargo, </w:t>
      </w:r>
      <w:r>
        <w:rPr>
          <w:rFonts w:eastAsia="Arial" w:cs="Arial"/>
          <w:szCs w:val="20"/>
          <w:lang w:eastAsia="es-ES"/>
        </w:rPr>
        <w:t>cada uno de ellos deberá cumplir los requisitos exigidos en los Pliegos de Condiciones para el</w:t>
      </w:r>
      <w:r>
        <w:t xml:space="preserve"> respectivo cargo. Un mismo profesional no puede ser proporcionado para dos (2) o más cargos diferentes en los cuales supere el cien por ciento (100 %) de la dedicación requerida para este Proceso de Contratación.</w:t>
      </w:r>
    </w:p>
    <w:p w14:paraId="434CE05A" w14:textId="77777777" w:rsidR="00F7388D" w:rsidRDefault="00F7388D" w:rsidP="00F7388D">
      <w:pPr>
        <w:pStyle w:val="Prrafodelista"/>
      </w:pPr>
    </w:p>
    <w:p w14:paraId="7747BED9" w14:textId="77777777" w:rsidR="00F7388D" w:rsidRDefault="00F7388D" w:rsidP="00F7388D">
      <w:pPr>
        <w:pStyle w:val="Prrafodelista"/>
        <w:numPr>
          <w:ilvl w:val="0"/>
          <w:numId w:val="27"/>
        </w:numPr>
        <w:spacing w:after="0" w:line="240" w:lineRule="auto"/>
      </w:pPr>
      <w:r>
        <w:t>El Interventor deberá informar la fecha a partir de la cual los profesionales ofrecidos ejercen legalmente la profesión de conformidad con lo señalado en el Pliego de Condiciones. El requisito de la tarjeta o certificado profesional se puede suplir con el registro de que trata el artículo 18 del Decreto 2106 de 2019, o según las regulaciones aplicables para cada profesión.</w:t>
      </w:r>
    </w:p>
    <w:p w14:paraId="16718917" w14:textId="77777777" w:rsidR="00F7388D" w:rsidRDefault="00F7388D" w:rsidP="00F7388D">
      <w:pPr>
        <w:spacing w:after="0" w:line="240" w:lineRule="auto"/>
      </w:pPr>
    </w:p>
    <w:p w14:paraId="1CA4ED62" w14:textId="77777777" w:rsidR="00F7388D" w:rsidRDefault="00F7388D" w:rsidP="00F7388D">
      <w:pPr>
        <w:pStyle w:val="Prrafodelista"/>
        <w:numPr>
          <w:ilvl w:val="0"/>
          <w:numId w:val="27"/>
        </w:numPr>
        <w:spacing w:after="0" w:line="240" w:lineRule="auto"/>
      </w:pPr>
      <w:r>
        <w:lastRenderedPageBreak/>
        <w:t xml:space="preserve">Las certificaciones de experiencia de los profesionales deben ser expedidas por la persona natural o jurídica con quien se haya establecido la relación laboral o de prestación de servicios. </w:t>
      </w:r>
    </w:p>
    <w:p w14:paraId="7E337AA6" w14:textId="77777777" w:rsidR="00F7388D" w:rsidRDefault="00F7388D" w:rsidP="00F7388D">
      <w:pPr>
        <w:pStyle w:val="Prrafodelista"/>
        <w:spacing w:after="0" w:line="240" w:lineRule="auto"/>
      </w:pPr>
    </w:p>
    <w:p w14:paraId="17F53F66" w14:textId="77777777" w:rsidR="00F7388D" w:rsidRDefault="00F7388D" w:rsidP="00F7388D">
      <w:pPr>
        <w:pStyle w:val="Prrafodelista"/>
        <w:numPr>
          <w:ilvl w:val="0"/>
          <w:numId w:val="27"/>
        </w:numPr>
        <w:spacing w:after="0" w:line="240" w:lineRule="auto"/>
      </w:pPr>
      <w:r>
        <w:t>En la determinación de la experiencia y la formación académica de los profesionales serán aplicables las equivalencias detalladas en la “Matriz 4 – Lineamientos de requisitos del personal” y los lineamientos contenidos en esta.</w:t>
      </w:r>
    </w:p>
    <w:p w14:paraId="368DE0BB" w14:textId="77777777" w:rsidR="00F7388D" w:rsidRDefault="00F7388D" w:rsidP="00F7388D">
      <w:pPr>
        <w:pStyle w:val="Prrafodelista"/>
      </w:pPr>
    </w:p>
    <w:p w14:paraId="7BF33401" w14:textId="359E4D0D" w:rsidR="00F7388D" w:rsidRDefault="00F7388D" w:rsidP="00F7388D">
      <w:pPr>
        <w:pStyle w:val="Prrafodelista"/>
        <w:numPr>
          <w:ilvl w:val="0"/>
          <w:numId w:val="27"/>
        </w:numPr>
        <w:spacing w:after="0" w:line="240" w:lineRule="auto"/>
      </w:pPr>
      <w:r>
        <w:t xml:space="preserve">FIDUCIARIA CORFICOLOMBIANA S.A., como vocera y administradora del </w:t>
      </w:r>
      <w:r w:rsidR="00057F2F">
        <w:rPr>
          <w:rStyle w:val="cf01"/>
        </w:rPr>
        <w:t xml:space="preserve">FIDEICOMISO OXI LA BELLEZA LH ICOHARINAS  </w:t>
      </w:r>
      <w:r>
        <w:t xml:space="preserve">aplicará las equivalencias mencionadas en la “Matriz 4 – Lineamientos de requisitos del personal” para verificar el cumplimiento de la formación académica y la experiencia mínima exigida al equipo de trabajo (Personal Clave Evaluable), de acuerdo con los perfiles requeridos en este Anexo. En todo caso, la Entidad podrá aplicar estas equivalencias a los demás profesionales requeridos en el proyecto de interventoría que no hayan sido objeto de puntuación. </w:t>
      </w:r>
    </w:p>
    <w:p w14:paraId="3C1F14E8" w14:textId="77777777" w:rsidR="00F7388D" w:rsidRDefault="00F7388D" w:rsidP="00F7388D">
      <w:pPr>
        <w:pStyle w:val="Prrafodelista"/>
        <w:spacing w:after="0" w:line="240" w:lineRule="auto"/>
      </w:pPr>
    </w:p>
    <w:p w14:paraId="0F71DC94" w14:textId="1148825D" w:rsidR="00F7388D" w:rsidRDefault="00F7388D" w:rsidP="00F7388D">
      <w:pPr>
        <w:numPr>
          <w:ilvl w:val="0"/>
          <w:numId w:val="27"/>
        </w:numPr>
        <w:spacing w:after="0" w:line="240" w:lineRule="auto"/>
        <w:contextualSpacing/>
      </w:pPr>
      <w:r>
        <w:t xml:space="preserve">FIDUCIARIA CORFICOLOMBIANA S.A, como vocera y administradora </w:t>
      </w:r>
      <w:r w:rsidR="00057F2F" w:rsidRPr="00057F2F">
        <w:t>FIDEICOMISO OXI LA BELLEZA LH ICOHARINAS</w:t>
      </w:r>
      <w:r w:rsidR="007665F6">
        <w:t xml:space="preserve"> </w:t>
      </w:r>
      <w:r>
        <w:t>podrá solicitar en cualquier momento al Interventor los documentos que permitan acreditar el valor y el pago correspondiente de cada uno de los profesionales empleados para el desarrollo del objeto contractual y que estén acorde con el valor de los honorarios definidos a la fecha de ejecución del contrato, en el caso en el cual sea establecida una remuneración de referencia.</w:t>
      </w:r>
    </w:p>
    <w:p w14:paraId="1E27DA82" w14:textId="77777777" w:rsidR="00F7388D" w:rsidRDefault="00F7388D" w:rsidP="00F7388D">
      <w:pPr>
        <w:spacing w:line="240" w:lineRule="auto"/>
        <w:contextualSpacing/>
      </w:pPr>
    </w:p>
    <w:p w14:paraId="79F65E4D" w14:textId="77777777" w:rsidR="00F7388D" w:rsidRDefault="00F7388D" w:rsidP="00F7388D">
      <w:pPr>
        <w:numPr>
          <w:ilvl w:val="0"/>
          <w:numId w:val="27"/>
        </w:numPr>
        <w:spacing w:after="0" w:line="240" w:lineRule="auto"/>
        <w:contextualSpacing/>
      </w:pPr>
      <w:r>
        <w:t>El Interventor es responsable de verificar que los profesionales propuestos que se vincularán al proyecto tengan la disponibilidad real para ejecutarlo, así como el cumplimiento de los requisitos de formación y experiencia.</w:t>
      </w:r>
    </w:p>
    <w:p w14:paraId="7B8CAF33" w14:textId="77777777" w:rsidR="00F7388D" w:rsidRDefault="00F7388D" w:rsidP="00F7388D">
      <w:pPr>
        <w:spacing w:line="240" w:lineRule="auto"/>
        <w:contextualSpacing/>
      </w:pPr>
    </w:p>
    <w:p w14:paraId="5F2A21D9" w14:textId="77777777" w:rsidR="00F7388D" w:rsidRDefault="00F7388D" w:rsidP="00F7388D">
      <w:pPr>
        <w:numPr>
          <w:ilvl w:val="0"/>
          <w:numId w:val="27"/>
        </w:numPr>
        <w:spacing w:after="0" w:line="240" w:lineRule="auto"/>
        <w:contextualSpacing/>
      </w:pPr>
      <w:r>
        <w:t>El Interventor se obliga a que los profesionales estén disponibles (físicamente o a través de medios digitales) de acuerdo con el porcentaje de dedicación exigido para cada profesional, so pena de aplicar las sanciones contractuales.</w:t>
      </w:r>
    </w:p>
    <w:p w14:paraId="6E617871" w14:textId="77777777" w:rsidR="00F7388D" w:rsidRDefault="00F7388D" w:rsidP="00F7388D">
      <w:pPr>
        <w:spacing w:after="0" w:line="240" w:lineRule="auto"/>
        <w:ind w:left="720"/>
        <w:contextualSpacing/>
      </w:pPr>
    </w:p>
    <w:p w14:paraId="2C56757F" w14:textId="5F1C4C10" w:rsidR="00F7388D" w:rsidRDefault="00F7388D" w:rsidP="00F7388D">
      <w:pPr>
        <w:numPr>
          <w:ilvl w:val="0"/>
          <w:numId w:val="27"/>
        </w:numPr>
        <w:spacing w:after="0" w:line="240" w:lineRule="auto"/>
        <w:contextualSpacing/>
      </w:pPr>
      <w:r>
        <w:t xml:space="preserve">FIDUCIARIA CORFICOLOMBIANA S.A., como vocera y administradora del </w:t>
      </w:r>
      <w:r w:rsidR="00057F2F" w:rsidRPr="00057F2F">
        <w:t xml:space="preserve">FIDEICOMISO OXI LA BELLEZA LH </w:t>
      </w:r>
      <w:proofErr w:type="spellStart"/>
      <w:r w:rsidR="00057F2F" w:rsidRPr="00057F2F">
        <w:t>ICOHARINAS</w:t>
      </w:r>
      <w:r>
        <w:t>se</w:t>
      </w:r>
      <w:proofErr w:type="spellEnd"/>
      <w:r>
        <w:t xml:space="preserve"> reserva el derecho de exigir el reemplazo o el retiro de cualquier Contratista o trabajador vinculado al contrato, sin que ello conlleve a mayores costos para ella, detallando las razones que justifican la solicitud de dicho cambio, el cual deberá ser reemplazado por uno que cumpla con los requisitos establecidos para tal cargo. </w:t>
      </w:r>
    </w:p>
    <w:p w14:paraId="0BE65917" w14:textId="77777777" w:rsidR="00F7388D" w:rsidRDefault="00F7388D" w:rsidP="00F7388D">
      <w:pPr>
        <w:spacing w:line="240" w:lineRule="auto"/>
        <w:contextualSpacing/>
        <w:rPr>
          <w:snapToGrid w:val="0"/>
          <w:lang w:val="es-ES" w:eastAsia="es-ES"/>
        </w:rPr>
      </w:pPr>
    </w:p>
    <w:p w14:paraId="1EF47391" w14:textId="77777777" w:rsidR="00F7388D" w:rsidRDefault="00F7388D" w:rsidP="00F7388D">
      <w:pPr>
        <w:spacing w:line="240" w:lineRule="auto"/>
        <w:contextualSpacing/>
        <w:rPr>
          <w:snapToGrid w:val="0"/>
          <w:lang w:val="es-ES" w:eastAsia="es-ES"/>
        </w:rPr>
      </w:pPr>
      <w:r>
        <w:rPr>
          <w:snapToGrid w:val="0"/>
          <w:lang w:val="es-ES" w:eastAsia="es-ES"/>
        </w:rPr>
        <w:lastRenderedPageBreak/>
        <w:t>El personal relacionado será contratado por el Interventor y su costo debe incluirse dentro de la estructura de costos de la oferta, que fue definida al presentar la propuesta</w:t>
      </w:r>
      <w:r>
        <w:rPr>
          <w:lang w:val="es-ES" w:eastAsia="es-ES"/>
        </w:rPr>
        <w:t xml:space="preserve"> </w:t>
      </w:r>
      <w:r>
        <w:rPr>
          <w:snapToGrid w:val="0"/>
          <w:lang w:val="es-ES" w:eastAsia="es-ES"/>
        </w:rPr>
        <w:t xml:space="preserve">en el “Formulario 1 – Propuesta Económica del contrato”. Se aclara que los perfiles que hacen parte del Personal Clave Evaluable deben cubrir todo el plazo de ejecución del proyecto indistintamente de su porcentaje de dedicación. Para los demás perfiles profesionales, en caso de que la Entidad los requiera deberán estar disponibles, según su porcentaje de dedicación, con el fin de lograr el cumplimiento del objeto contractual y las obligaciones derivadas del Interventor, para lo cual se podrá hacer uso de medios virtuales.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616EACE6" w:rsidR="00B2500F" w:rsidRPr="00AF5FC0" w:rsidRDefault="001E2BF6" w:rsidP="00AF5FC0">
      <w:pPr>
        <w:pStyle w:val="Prrafodelista"/>
        <w:numPr>
          <w:ilvl w:val="1"/>
          <w:numId w:val="28"/>
        </w:numPr>
        <w:spacing w:after="0" w:line="240" w:lineRule="auto"/>
        <w:rPr>
          <w:snapToGrid w:val="0"/>
          <w:lang w:val="es-ES" w:eastAsia="es-ES"/>
        </w:rPr>
      </w:pPr>
      <w:r w:rsidRPr="00AF5FC0">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47C76BFF" w:rsidR="005027CD" w:rsidRPr="00AF5FC0" w:rsidRDefault="008D69EC" w:rsidP="00AF5FC0">
      <w:pPr>
        <w:pStyle w:val="Prrafodelista"/>
        <w:numPr>
          <w:ilvl w:val="1"/>
          <w:numId w:val="28"/>
        </w:numPr>
        <w:spacing w:after="0" w:line="240" w:lineRule="auto"/>
        <w:rPr>
          <w:b/>
          <w:snapToGrid w:val="0"/>
          <w:u w:val="single"/>
          <w:lang w:val="es-ES" w:eastAsia="es-ES"/>
        </w:rPr>
      </w:pPr>
      <w:r w:rsidRPr="00AF5FC0">
        <w:rPr>
          <w:b/>
          <w:snapToGrid w:val="0"/>
          <w:u w:val="single"/>
          <w:lang w:val="es-ES" w:eastAsia="es-ES"/>
        </w:rPr>
        <w:t xml:space="preserve">Personal </w:t>
      </w:r>
      <w:r w:rsidR="00C413B8" w:rsidRPr="00AF5FC0">
        <w:rPr>
          <w:b/>
          <w:snapToGrid w:val="0"/>
          <w:u w:val="single"/>
          <w:lang w:val="es-ES" w:eastAsia="es-ES"/>
        </w:rPr>
        <w:t>Mínimo Requerido Adicional al Clave Evaluable</w:t>
      </w:r>
    </w:p>
    <w:p w14:paraId="783419B2" w14:textId="77777777" w:rsidR="00B2500F" w:rsidRDefault="00B2500F" w:rsidP="00251AE6">
      <w:pPr>
        <w:spacing w:after="0" w:line="240" w:lineRule="auto"/>
        <w:contextualSpacing/>
        <w:rPr>
          <w:lang w:val="es-ES"/>
        </w:rPr>
      </w:pPr>
    </w:p>
    <w:p w14:paraId="497DCF78" w14:textId="77777777" w:rsidR="00D85BDF" w:rsidRPr="008642BE" w:rsidRDefault="00D85BDF" w:rsidP="00D85BDF">
      <w:pPr>
        <w:spacing w:after="0" w:line="240" w:lineRule="auto"/>
        <w:contextualSpacing/>
        <w:rPr>
          <w:lang w:val="es-ES"/>
        </w:rPr>
      </w:pPr>
      <w:r w:rsidRPr="008642BE">
        <w:rPr>
          <w:lang w:val="es-ES"/>
        </w:rPr>
        <w:t xml:space="preserve">El personal mínimo requerido para la ejecución del </w:t>
      </w:r>
      <w:r>
        <w:rPr>
          <w:lang w:val="es-ES"/>
        </w:rPr>
        <w:t>C</w:t>
      </w:r>
      <w:r w:rsidRPr="008642BE">
        <w:rPr>
          <w:lang w:val="es-ES"/>
        </w:rPr>
        <w:t xml:space="preserve">ontrato de </w:t>
      </w:r>
      <w:r>
        <w:rPr>
          <w:lang w:val="es-ES"/>
        </w:rPr>
        <w:t>I</w:t>
      </w:r>
      <w:r w:rsidRPr="008642BE">
        <w:rPr>
          <w:lang w:val="es-ES"/>
        </w:rPr>
        <w:t>nterventoría</w:t>
      </w:r>
      <w:r>
        <w:rPr>
          <w:lang w:val="es-ES"/>
        </w:rPr>
        <w:t xml:space="preserve"> </w:t>
      </w:r>
      <w:r w:rsidRPr="008642BE">
        <w:rPr>
          <w:lang w:val="es-ES"/>
        </w:rPr>
        <w:t xml:space="preserve">corresponde al relacionado a continuación: </w:t>
      </w:r>
    </w:p>
    <w:p w14:paraId="201F4DBA" w14:textId="77777777" w:rsidR="00913AD1" w:rsidRDefault="00913AD1" w:rsidP="00251AE6">
      <w:pPr>
        <w:spacing w:after="0" w:line="240" w:lineRule="auto"/>
        <w:contextualSpacing/>
        <w:rPr>
          <w:lang w:val="es-ES"/>
        </w:rPr>
      </w:pPr>
    </w:p>
    <w:p w14:paraId="2BA73A8C" w14:textId="77777777" w:rsidR="00D85BDF" w:rsidRDefault="00D85BDF" w:rsidP="00251AE6">
      <w:pPr>
        <w:spacing w:after="0" w:line="240" w:lineRule="auto"/>
        <w:contextualSpacing/>
        <w:rPr>
          <w:lang w:val="es-ES"/>
        </w:rPr>
      </w:pPr>
    </w:p>
    <w:tbl>
      <w:tblPr>
        <w:tblW w:w="9856" w:type="dxa"/>
        <w:tblCellMar>
          <w:left w:w="70" w:type="dxa"/>
          <w:right w:w="70" w:type="dxa"/>
        </w:tblCellMar>
        <w:tblLook w:val="04A0" w:firstRow="1" w:lastRow="0" w:firstColumn="1" w:lastColumn="0" w:noHBand="0" w:noVBand="1"/>
      </w:tblPr>
      <w:tblGrid>
        <w:gridCol w:w="1263"/>
        <w:gridCol w:w="1567"/>
        <w:gridCol w:w="1985"/>
        <w:gridCol w:w="3260"/>
        <w:gridCol w:w="1781"/>
      </w:tblGrid>
      <w:tr w:rsidR="00913AD1" w:rsidRPr="000029F8" w14:paraId="2156C48D" w14:textId="77777777" w:rsidTr="003A0663">
        <w:trPr>
          <w:trHeight w:val="1065"/>
        </w:trPr>
        <w:tc>
          <w:tcPr>
            <w:tcW w:w="126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B8F9684" w14:textId="77777777" w:rsidR="00913AD1" w:rsidRPr="000029F8" w:rsidRDefault="00913AD1" w:rsidP="00F109F7">
            <w:pPr>
              <w:spacing w:after="0" w:line="240" w:lineRule="auto"/>
              <w:jc w:val="center"/>
              <w:rPr>
                <w:rFonts w:cs="Arial"/>
                <w:b/>
                <w:bCs/>
                <w:szCs w:val="20"/>
              </w:rPr>
            </w:pPr>
            <w:r w:rsidRPr="000029F8">
              <w:rPr>
                <w:rFonts w:cs="Arial"/>
                <w:b/>
                <w:bCs/>
                <w:szCs w:val="20"/>
              </w:rPr>
              <w:t>CARGO</w:t>
            </w:r>
          </w:p>
        </w:tc>
        <w:tc>
          <w:tcPr>
            <w:tcW w:w="1567" w:type="dxa"/>
            <w:tcBorders>
              <w:top w:val="single" w:sz="4" w:space="0" w:color="auto"/>
              <w:left w:val="nil"/>
              <w:bottom w:val="single" w:sz="4" w:space="0" w:color="auto"/>
              <w:right w:val="single" w:sz="4" w:space="0" w:color="auto"/>
            </w:tcBorders>
            <w:shd w:val="clear" w:color="000000" w:fill="F2F2F2"/>
            <w:vAlign w:val="center"/>
            <w:hideMark/>
          </w:tcPr>
          <w:p w14:paraId="2E8E2F74" w14:textId="77777777" w:rsidR="00913AD1" w:rsidRPr="000029F8" w:rsidRDefault="00913AD1" w:rsidP="00F109F7">
            <w:pPr>
              <w:spacing w:after="0" w:line="240" w:lineRule="auto"/>
              <w:jc w:val="center"/>
              <w:rPr>
                <w:rFonts w:cs="Arial"/>
                <w:b/>
                <w:bCs/>
                <w:szCs w:val="20"/>
              </w:rPr>
            </w:pPr>
            <w:r w:rsidRPr="000029F8">
              <w:rPr>
                <w:rFonts w:cs="Arial"/>
                <w:b/>
                <w:bCs/>
                <w:szCs w:val="20"/>
              </w:rPr>
              <w:t>PERFIL (PROFESIÓN - ESTUDIOS ADICIONALES POSGRADOS)</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14:paraId="1FBF4564" w14:textId="77777777" w:rsidR="00913AD1" w:rsidRPr="000029F8" w:rsidRDefault="00913AD1" w:rsidP="00F109F7">
            <w:pPr>
              <w:spacing w:after="0" w:line="240" w:lineRule="auto"/>
              <w:jc w:val="center"/>
              <w:rPr>
                <w:rFonts w:cs="Arial"/>
                <w:b/>
                <w:bCs/>
                <w:szCs w:val="20"/>
              </w:rPr>
            </w:pPr>
            <w:r w:rsidRPr="000029F8">
              <w:rPr>
                <w:rFonts w:cs="Arial"/>
                <w:b/>
                <w:bCs/>
                <w:szCs w:val="20"/>
              </w:rPr>
              <w:t xml:space="preserve">Experiencia General </w:t>
            </w:r>
          </w:p>
        </w:tc>
        <w:tc>
          <w:tcPr>
            <w:tcW w:w="3260" w:type="dxa"/>
            <w:tcBorders>
              <w:top w:val="single" w:sz="4" w:space="0" w:color="auto"/>
              <w:left w:val="nil"/>
              <w:bottom w:val="single" w:sz="4" w:space="0" w:color="auto"/>
              <w:right w:val="single" w:sz="4" w:space="0" w:color="auto"/>
            </w:tcBorders>
            <w:shd w:val="clear" w:color="000000" w:fill="F2F2F2"/>
            <w:vAlign w:val="center"/>
            <w:hideMark/>
          </w:tcPr>
          <w:p w14:paraId="07D5D56A" w14:textId="77777777" w:rsidR="00913AD1" w:rsidRPr="000029F8" w:rsidRDefault="00913AD1" w:rsidP="00F109F7">
            <w:pPr>
              <w:spacing w:after="0" w:line="240" w:lineRule="auto"/>
              <w:jc w:val="center"/>
              <w:rPr>
                <w:rFonts w:cs="Arial"/>
                <w:b/>
                <w:bCs/>
                <w:szCs w:val="20"/>
              </w:rPr>
            </w:pPr>
            <w:r w:rsidRPr="000029F8">
              <w:rPr>
                <w:rFonts w:cs="Arial"/>
                <w:b/>
                <w:bCs/>
                <w:szCs w:val="20"/>
              </w:rPr>
              <w:t>Experiencia Específica</w:t>
            </w:r>
          </w:p>
        </w:tc>
        <w:tc>
          <w:tcPr>
            <w:tcW w:w="1781" w:type="dxa"/>
            <w:tcBorders>
              <w:top w:val="single" w:sz="4" w:space="0" w:color="auto"/>
              <w:left w:val="nil"/>
              <w:bottom w:val="single" w:sz="4" w:space="0" w:color="auto"/>
              <w:right w:val="single" w:sz="4" w:space="0" w:color="auto"/>
            </w:tcBorders>
            <w:shd w:val="clear" w:color="000000" w:fill="F2F2F2"/>
            <w:vAlign w:val="center"/>
            <w:hideMark/>
          </w:tcPr>
          <w:p w14:paraId="3168ECF2" w14:textId="77777777" w:rsidR="00913AD1" w:rsidRPr="000029F8" w:rsidRDefault="00913AD1" w:rsidP="00F109F7">
            <w:pPr>
              <w:spacing w:after="0" w:line="240" w:lineRule="auto"/>
              <w:jc w:val="center"/>
              <w:rPr>
                <w:rFonts w:cs="Arial"/>
                <w:b/>
                <w:bCs/>
                <w:szCs w:val="20"/>
              </w:rPr>
            </w:pPr>
            <w:r w:rsidRPr="000029F8">
              <w:rPr>
                <w:rFonts w:cs="Arial"/>
                <w:b/>
                <w:bCs/>
                <w:szCs w:val="20"/>
              </w:rPr>
              <w:t>% de Dedicación</w:t>
            </w:r>
          </w:p>
        </w:tc>
      </w:tr>
      <w:tr w:rsidR="00913AD1" w:rsidRPr="000029F8" w14:paraId="75F0F359" w14:textId="77777777" w:rsidTr="003A0663">
        <w:trPr>
          <w:trHeight w:val="300"/>
        </w:trPr>
        <w:tc>
          <w:tcPr>
            <w:tcW w:w="9856"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14:paraId="18BF1763" w14:textId="77777777" w:rsidR="00913AD1" w:rsidRPr="000029F8" w:rsidRDefault="00913AD1" w:rsidP="00F109F7">
            <w:pPr>
              <w:spacing w:after="0" w:line="240" w:lineRule="auto"/>
              <w:jc w:val="left"/>
              <w:rPr>
                <w:rFonts w:cs="Arial"/>
                <w:b/>
                <w:bCs/>
                <w:color w:val="000000"/>
                <w:szCs w:val="20"/>
              </w:rPr>
            </w:pPr>
            <w:r w:rsidRPr="000029F8">
              <w:rPr>
                <w:rFonts w:cs="Arial"/>
                <w:b/>
                <w:bCs/>
                <w:color w:val="000000"/>
                <w:szCs w:val="20"/>
              </w:rPr>
              <w:t>PERSONAL PROFESIONAL</w:t>
            </w:r>
          </w:p>
        </w:tc>
      </w:tr>
      <w:tr w:rsidR="00913AD1" w:rsidRPr="000029F8" w14:paraId="586F3D42" w14:textId="77777777" w:rsidTr="00F362F6">
        <w:trPr>
          <w:trHeight w:val="35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37B49AFD"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Director general de Interventoría </w:t>
            </w:r>
          </w:p>
        </w:tc>
        <w:tc>
          <w:tcPr>
            <w:tcW w:w="1567" w:type="dxa"/>
            <w:tcBorders>
              <w:top w:val="nil"/>
              <w:left w:val="nil"/>
              <w:bottom w:val="single" w:sz="4" w:space="0" w:color="auto"/>
              <w:right w:val="single" w:sz="4" w:space="0" w:color="auto"/>
            </w:tcBorders>
            <w:shd w:val="clear" w:color="auto" w:fill="auto"/>
            <w:vAlign w:val="center"/>
            <w:hideMark/>
          </w:tcPr>
          <w:p w14:paraId="26AAA6EA"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Ingeniero Civil y/o de Ingeniero de Transportes y Vías </w:t>
            </w:r>
          </w:p>
        </w:tc>
        <w:tc>
          <w:tcPr>
            <w:tcW w:w="1985" w:type="dxa"/>
            <w:tcBorders>
              <w:top w:val="nil"/>
              <w:left w:val="nil"/>
              <w:bottom w:val="single" w:sz="4" w:space="0" w:color="auto"/>
              <w:right w:val="single" w:sz="4" w:space="0" w:color="auto"/>
            </w:tcBorders>
            <w:shd w:val="clear" w:color="auto" w:fill="auto"/>
            <w:vAlign w:val="center"/>
            <w:hideMark/>
          </w:tcPr>
          <w:p w14:paraId="7BD23206" w14:textId="6C14DBE1"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Experiencia General (o Experiencia Profesional): No menor de </w:t>
            </w:r>
            <w:r w:rsidR="00BD4BCA">
              <w:rPr>
                <w:rFonts w:cs="Arial"/>
                <w:color w:val="000000"/>
                <w:szCs w:val="20"/>
              </w:rPr>
              <w:t>DIEZ (10)</w:t>
            </w:r>
            <w:r w:rsidRPr="000029F8">
              <w:rPr>
                <w:rFonts w:cs="Arial"/>
                <w:color w:val="000000"/>
                <w:szCs w:val="20"/>
              </w:rPr>
              <w:t xml:space="preserve"> años, contados entre la fecha de expedición de la tarjeta profesional y la fecha de cierre del plazo de la </w:t>
            </w:r>
            <w:r w:rsidRPr="000029F8">
              <w:rPr>
                <w:rFonts w:cs="Arial"/>
                <w:color w:val="000000"/>
                <w:szCs w:val="20"/>
              </w:rPr>
              <w:lastRenderedPageBreak/>
              <w:t>presente Licitación Privada Abierta.</w:t>
            </w:r>
          </w:p>
        </w:tc>
        <w:tc>
          <w:tcPr>
            <w:tcW w:w="3260" w:type="dxa"/>
            <w:tcBorders>
              <w:top w:val="nil"/>
              <w:left w:val="nil"/>
              <w:bottom w:val="single" w:sz="4" w:space="0" w:color="auto"/>
              <w:right w:val="single" w:sz="4" w:space="0" w:color="auto"/>
            </w:tcBorders>
            <w:shd w:val="clear" w:color="auto" w:fill="auto"/>
            <w:vAlign w:val="center"/>
            <w:hideMark/>
          </w:tcPr>
          <w:p w14:paraId="49D61A46" w14:textId="1892CA0A" w:rsidR="00913AD1" w:rsidRPr="000029F8" w:rsidRDefault="00913AD1" w:rsidP="00F109F7">
            <w:pPr>
              <w:spacing w:after="0" w:line="240" w:lineRule="auto"/>
              <w:jc w:val="left"/>
              <w:rPr>
                <w:rFonts w:cs="Arial"/>
                <w:color w:val="000000"/>
                <w:szCs w:val="20"/>
              </w:rPr>
            </w:pPr>
            <w:r w:rsidRPr="000029F8">
              <w:rPr>
                <w:rFonts w:cs="Arial"/>
                <w:color w:val="000000"/>
                <w:szCs w:val="20"/>
              </w:rPr>
              <w:lastRenderedPageBreak/>
              <w:t xml:space="preserve">  Experiencia Específica: Mínimo CINCO (5) años acumulados, contados entre la fecha de terminación de la especialización en </w:t>
            </w:r>
            <w:r w:rsidR="00BD4BCA" w:rsidRPr="00BD4BCA">
              <w:rPr>
                <w:rFonts w:cs="Arial"/>
                <w:color w:val="000000"/>
                <w:szCs w:val="20"/>
              </w:rPr>
              <w:t>geotecnia o afines</w:t>
            </w:r>
            <w:r w:rsidRPr="000029F8">
              <w:rPr>
                <w:rFonts w:cs="Arial"/>
                <w:color w:val="000000"/>
                <w:szCs w:val="20"/>
              </w:rPr>
              <w:t xml:space="preserve"> y la fecha de cierre del plazo de la presente Licitación Privada Abierta, en cualquiera de las siguientes opciones o mediante la suma de las dos:  </w:t>
            </w:r>
            <w:r w:rsidRPr="000029F8">
              <w:rPr>
                <w:rFonts w:cs="Arial"/>
                <w:color w:val="000000"/>
                <w:szCs w:val="20"/>
              </w:rPr>
              <w:br/>
            </w:r>
            <w:r w:rsidRPr="000029F8">
              <w:rPr>
                <w:rFonts w:cs="Arial"/>
                <w:color w:val="000000"/>
                <w:szCs w:val="20"/>
              </w:rPr>
              <w:lastRenderedPageBreak/>
              <w:br/>
              <w:t xml:space="preserve">• Ejercicio en ENTIDADES OFICIALES como profesional del nivel ejecutivo y/o asesor y/o directivo y/o coordinador y/o profesional y/o como contratista de prestación de servicios, siempre y cuando se haya desempeñado en actividades relacionadas con OBRAS CIVILES EN VÍAS. </w:t>
            </w:r>
            <w:r w:rsidRPr="000029F8">
              <w:rPr>
                <w:rFonts w:cs="Arial"/>
                <w:color w:val="000000"/>
                <w:szCs w:val="20"/>
              </w:rPr>
              <w:br/>
            </w:r>
            <w:r w:rsidRPr="000029F8">
              <w:rPr>
                <w:rFonts w:cs="Arial"/>
                <w:color w:val="000000"/>
                <w:szCs w:val="20"/>
              </w:rPr>
              <w:br/>
              <w:t xml:space="preserve">• Ejercicio profesional en la EMPRESA PRIVADA, como </w:t>
            </w:r>
            <w:proofErr w:type="gramStart"/>
            <w:r w:rsidRPr="000029F8">
              <w:rPr>
                <w:rFonts w:cs="Arial"/>
                <w:color w:val="000000"/>
                <w:szCs w:val="20"/>
              </w:rPr>
              <w:t>Director</w:t>
            </w:r>
            <w:proofErr w:type="gramEnd"/>
            <w:r w:rsidRPr="000029F8">
              <w:rPr>
                <w:rFonts w:cs="Arial"/>
                <w:color w:val="000000"/>
                <w:szCs w:val="20"/>
              </w:rPr>
              <w:t xml:space="preserve"> y/o Coordinador de Consultoría o Interventoría con OBRAS CIVILES EN VÍAS.</w:t>
            </w:r>
          </w:p>
        </w:tc>
        <w:tc>
          <w:tcPr>
            <w:tcW w:w="1781" w:type="dxa"/>
            <w:tcBorders>
              <w:top w:val="nil"/>
              <w:left w:val="nil"/>
              <w:bottom w:val="single" w:sz="4" w:space="0" w:color="auto"/>
              <w:right w:val="single" w:sz="4" w:space="0" w:color="auto"/>
            </w:tcBorders>
            <w:shd w:val="clear" w:color="auto" w:fill="auto"/>
            <w:vAlign w:val="center"/>
            <w:hideMark/>
          </w:tcPr>
          <w:p w14:paraId="35BAC047" w14:textId="77777777" w:rsidR="00913AD1" w:rsidRPr="000029F8" w:rsidRDefault="00913AD1" w:rsidP="00F109F7">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lastRenderedPageBreak/>
              <w:t xml:space="preserve">DEDICACIÓN DEL 100% AL PROYECTO EN LA ETAPA DE REVISIÓN DE DISEÑOS Y DEDICACIÓN DEL 50% AL PROYECTO DURANTE LA CONSTRUCCIÓN, DEBE TENER LA </w:t>
            </w:r>
            <w:r w:rsidRPr="000029F8">
              <w:rPr>
                <w:rFonts w:ascii="Arial Narrow" w:hAnsi="Arial Narrow" w:cs="Calibri"/>
                <w:color w:val="000000"/>
                <w:szCs w:val="20"/>
              </w:rPr>
              <w:lastRenderedPageBreak/>
              <w:t>DISPONIBILIDAD TOTAL AL PROYECTO EN CASO DE EVENTUALIDADES, SO PENA DE INCURRIR EN INCUMPLIMIENTO A LAS OBLIGACIONES, CON LAS CONSECUENTES DE SANCIONES CONTRACTUALES.</w:t>
            </w:r>
          </w:p>
        </w:tc>
      </w:tr>
      <w:tr w:rsidR="00913AD1" w:rsidRPr="000029F8" w14:paraId="6685EC4B" w14:textId="77777777" w:rsidTr="003A0663">
        <w:trPr>
          <w:trHeight w:val="330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3E8DE22C"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lastRenderedPageBreak/>
              <w:t>Ingeniero Residente de Interventoría</w:t>
            </w:r>
          </w:p>
        </w:tc>
        <w:tc>
          <w:tcPr>
            <w:tcW w:w="1567" w:type="dxa"/>
            <w:tcBorders>
              <w:top w:val="nil"/>
              <w:left w:val="nil"/>
              <w:bottom w:val="single" w:sz="4" w:space="0" w:color="auto"/>
              <w:right w:val="single" w:sz="4" w:space="0" w:color="auto"/>
            </w:tcBorders>
            <w:shd w:val="clear" w:color="auto" w:fill="auto"/>
            <w:vAlign w:val="center"/>
            <w:hideMark/>
          </w:tcPr>
          <w:p w14:paraId="642A799D"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Ingeniero Civil y/o de Transportes y Vías.</w:t>
            </w:r>
          </w:p>
        </w:tc>
        <w:tc>
          <w:tcPr>
            <w:tcW w:w="1985" w:type="dxa"/>
            <w:tcBorders>
              <w:top w:val="nil"/>
              <w:left w:val="nil"/>
              <w:bottom w:val="single" w:sz="4" w:space="0" w:color="auto"/>
              <w:right w:val="single" w:sz="4" w:space="0" w:color="auto"/>
            </w:tcBorders>
            <w:shd w:val="clear" w:color="auto" w:fill="auto"/>
            <w:vAlign w:val="center"/>
            <w:hideMark/>
          </w:tcPr>
          <w:p w14:paraId="4C886EC0" w14:textId="0ACFE415"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Experiencia General (o Experiencia Profesional): No menor de </w:t>
            </w:r>
            <w:r w:rsidR="0059714A">
              <w:rPr>
                <w:rFonts w:cs="Arial"/>
                <w:color w:val="000000"/>
                <w:szCs w:val="20"/>
              </w:rPr>
              <w:t>SEIS (06)</w:t>
            </w:r>
            <w:r w:rsidRPr="000029F8">
              <w:rPr>
                <w:rFonts w:cs="Arial"/>
                <w:color w:val="000000"/>
                <w:szCs w:val="20"/>
              </w:rPr>
              <w:t xml:space="preserve"> años, contados entre la fecha de expedición de la tarjeta profesional y la fecha de cierre del plazo de la presente Licitación Privada Abierta </w:t>
            </w:r>
          </w:p>
        </w:tc>
        <w:tc>
          <w:tcPr>
            <w:tcW w:w="3260" w:type="dxa"/>
            <w:tcBorders>
              <w:top w:val="nil"/>
              <w:left w:val="nil"/>
              <w:bottom w:val="single" w:sz="4" w:space="0" w:color="auto"/>
              <w:right w:val="single" w:sz="4" w:space="0" w:color="auto"/>
            </w:tcBorders>
            <w:shd w:val="clear" w:color="auto" w:fill="auto"/>
            <w:vAlign w:val="center"/>
            <w:hideMark/>
          </w:tcPr>
          <w:p w14:paraId="3C5C7356" w14:textId="4E2E9655" w:rsidR="009367A6" w:rsidRDefault="00913AD1" w:rsidP="00F109F7">
            <w:pPr>
              <w:spacing w:after="0" w:line="240" w:lineRule="auto"/>
              <w:jc w:val="left"/>
              <w:rPr>
                <w:rFonts w:cs="Arial"/>
                <w:color w:val="000000"/>
                <w:szCs w:val="20"/>
              </w:rPr>
            </w:pPr>
            <w:r w:rsidRPr="000029F8">
              <w:rPr>
                <w:rFonts w:cs="Arial"/>
                <w:color w:val="000000"/>
                <w:szCs w:val="20"/>
              </w:rPr>
              <w:t xml:space="preserve">  </w:t>
            </w:r>
            <w:r w:rsidR="009367A6" w:rsidRPr="000029F8">
              <w:rPr>
                <w:rFonts w:cs="Arial"/>
                <w:color w:val="000000"/>
                <w:szCs w:val="20"/>
              </w:rPr>
              <w:t xml:space="preserve">  Experiencia Específica: Mínimo </w:t>
            </w:r>
            <w:r w:rsidR="00540E4A">
              <w:rPr>
                <w:rFonts w:cs="Arial"/>
                <w:color w:val="000000"/>
                <w:szCs w:val="20"/>
              </w:rPr>
              <w:t>TRES (03)</w:t>
            </w:r>
            <w:r w:rsidR="009367A6" w:rsidRPr="000029F8">
              <w:rPr>
                <w:rFonts w:cs="Arial"/>
                <w:color w:val="000000"/>
                <w:szCs w:val="20"/>
              </w:rPr>
              <w:t xml:space="preserve"> años acumulados, contados entre la fecha de terminación de la especialización en </w:t>
            </w:r>
            <w:r w:rsidR="009367A6" w:rsidRPr="00BD4BCA">
              <w:rPr>
                <w:rFonts w:cs="Arial"/>
                <w:color w:val="000000"/>
                <w:szCs w:val="20"/>
              </w:rPr>
              <w:t xml:space="preserve">geotecnia </w:t>
            </w:r>
            <w:r w:rsidR="009367A6">
              <w:rPr>
                <w:rFonts w:cs="Arial"/>
                <w:color w:val="000000"/>
                <w:szCs w:val="20"/>
              </w:rPr>
              <w:t>vial</w:t>
            </w:r>
            <w:r w:rsidR="009367A6" w:rsidRPr="000029F8">
              <w:rPr>
                <w:rFonts w:cs="Arial"/>
                <w:color w:val="000000"/>
                <w:szCs w:val="20"/>
              </w:rPr>
              <w:t xml:space="preserve"> y la fecha de cierre del plazo de la presente Licitación Privada Abierta, en cualquiera de las siguientes opciones o mediante la suma de las dos:  </w:t>
            </w:r>
          </w:p>
          <w:p w14:paraId="290D991D" w14:textId="735FC6D9" w:rsidR="00913AD1" w:rsidRPr="000029F8" w:rsidRDefault="00913AD1" w:rsidP="00F109F7">
            <w:pPr>
              <w:spacing w:after="0" w:line="240" w:lineRule="auto"/>
              <w:jc w:val="left"/>
              <w:rPr>
                <w:rFonts w:cs="Arial"/>
                <w:color w:val="000000"/>
                <w:szCs w:val="20"/>
              </w:rPr>
            </w:pPr>
            <w:r w:rsidRPr="000029F8">
              <w:rPr>
                <w:rFonts w:cs="Arial"/>
                <w:color w:val="000000"/>
                <w:szCs w:val="20"/>
              </w:rPr>
              <w:br/>
              <w:t>• Ejercicio en entidades oficiales como profesional del nivel ejecutivo y/o asesor y/o directivo y/o profesional y/o como contratista de prestación de servicios, siempre y cuando se haya desempeñado en actividades relacionadas con OBRAS CIVILES EN VÍAS.</w:t>
            </w:r>
            <w:r w:rsidRPr="000029F8">
              <w:rPr>
                <w:rFonts w:cs="Arial"/>
                <w:color w:val="000000"/>
                <w:szCs w:val="20"/>
              </w:rPr>
              <w:br/>
            </w:r>
            <w:r w:rsidRPr="000029F8">
              <w:rPr>
                <w:rFonts w:cs="Arial"/>
                <w:color w:val="000000"/>
                <w:szCs w:val="20"/>
              </w:rPr>
              <w:lastRenderedPageBreak/>
              <w:br/>
              <w:t xml:space="preserve">• Ejercicio profesional en la empresa privada, como Ingeniero Residente de Obra y/o Residente de Interventoría, de proyectos relacionados con OBRAS CIVILES EN VÍAS. </w:t>
            </w:r>
          </w:p>
        </w:tc>
        <w:tc>
          <w:tcPr>
            <w:tcW w:w="1781" w:type="dxa"/>
            <w:tcBorders>
              <w:top w:val="nil"/>
              <w:left w:val="nil"/>
              <w:bottom w:val="single" w:sz="4" w:space="0" w:color="auto"/>
              <w:right w:val="single" w:sz="4" w:space="0" w:color="auto"/>
            </w:tcBorders>
            <w:shd w:val="clear" w:color="auto" w:fill="auto"/>
            <w:vAlign w:val="center"/>
            <w:hideMark/>
          </w:tcPr>
          <w:p w14:paraId="09B7AD74" w14:textId="77777777" w:rsidR="00913AD1" w:rsidRPr="000029F8" w:rsidRDefault="00913AD1" w:rsidP="00F109F7">
            <w:pPr>
              <w:spacing w:after="0" w:line="240" w:lineRule="auto"/>
              <w:jc w:val="left"/>
              <w:rPr>
                <w:rFonts w:cs="Arial"/>
                <w:sz w:val="18"/>
                <w:szCs w:val="18"/>
              </w:rPr>
            </w:pPr>
            <w:r w:rsidRPr="000029F8">
              <w:rPr>
                <w:rFonts w:cs="Arial"/>
                <w:sz w:val="18"/>
                <w:szCs w:val="18"/>
              </w:rPr>
              <w:lastRenderedPageBreak/>
              <w:t>DEDICACIÓN DEL 100% AL PROYECTO DURANTE LA CONSTRUCCION, DEBEN RESIDIR EN EL LUGAR DE EJECUCIÓN DE LA OBRA, SO PENA DE INCURRIR EN FALTA GRAVE A LAS OBLIGACIONES, CON LAS CONSECUENTES SANCIONES CONTRACTUALES.</w:t>
            </w:r>
          </w:p>
        </w:tc>
      </w:tr>
      <w:tr w:rsidR="00913AD1" w:rsidRPr="000029F8" w14:paraId="67A0DAC7" w14:textId="77777777" w:rsidTr="00C220FB">
        <w:trPr>
          <w:trHeight w:val="775"/>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3AC6D914" w14:textId="6885F7D1"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Especialista en </w:t>
            </w:r>
            <w:r w:rsidR="00705396">
              <w:rPr>
                <w:rFonts w:cs="Arial"/>
                <w:color w:val="000000"/>
                <w:szCs w:val="20"/>
              </w:rPr>
              <w:t>vías</w:t>
            </w:r>
            <w:r w:rsidR="00C220FB">
              <w:rPr>
                <w:rFonts w:cs="Arial"/>
                <w:color w:val="000000"/>
                <w:szCs w:val="20"/>
              </w:rPr>
              <w:t xml:space="preserve"> terrestres</w:t>
            </w:r>
          </w:p>
        </w:tc>
        <w:tc>
          <w:tcPr>
            <w:tcW w:w="1567" w:type="dxa"/>
            <w:tcBorders>
              <w:top w:val="nil"/>
              <w:left w:val="nil"/>
              <w:bottom w:val="single" w:sz="4" w:space="0" w:color="auto"/>
              <w:right w:val="single" w:sz="4" w:space="0" w:color="auto"/>
            </w:tcBorders>
            <w:shd w:val="clear" w:color="auto" w:fill="auto"/>
            <w:vAlign w:val="center"/>
            <w:hideMark/>
          </w:tcPr>
          <w:p w14:paraId="7982BA51"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Matrícula profesional vigente y título de Especialización y/o Maestría y/o Doctorado, en el área a participar en la ejecución del proyecto y para la cual aspira a ser evaluado. </w:t>
            </w:r>
          </w:p>
        </w:tc>
        <w:tc>
          <w:tcPr>
            <w:tcW w:w="1985" w:type="dxa"/>
            <w:tcBorders>
              <w:top w:val="nil"/>
              <w:left w:val="nil"/>
              <w:bottom w:val="single" w:sz="4" w:space="0" w:color="auto"/>
              <w:right w:val="single" w:sz="4" w:space="0" w:color="auto"/>
            </w:tcBorders>
            <w:shd w:val="clear" w:color="auto" w:fill="auto"/>
            <w:vAlign w:val="center"/>
            <w:hideMark/>
          </w:tcPr>
          <w:p w14:paraId="27329E67" w14:textId="45887C5A"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 </w:t>
            </w:r>
            <w:r w:rsidRPr="000029F8">
              <w:rPr>
                <w:rFonts w:cs="Arial"/>
                <w:color w:val="000000"/>
                <w:szCs w:val="20"/>
              </w:rPr>
              <w:br/>
              <w:t xml:space="preserve">Tener una experiencia general (o Experiencia Profesional): no menor de </w:t>
            </w:r>
            <w:r w:rsidR="00EB47CE">
              <w:rPr>
                <w:rFonts w:cs="Arial"/>
                <w:color w:val="000000"/>
                <w:szCs w:val="20"/>
              </w:rPr>
              <w:t>CUATRO (04)</w:t>
            </w:r>
            <w:r w:rsidRPr="000029F8">
              <w:rPr>
                <w:rFonts w:cs="Arial"/>
                <w:color w:val="000000"/>
                <w:szCs w:val="20"/>
              </w:rPr>
              <w:t xml:space="preserve"> años, contados entre la fecha de expedición de la tarjeta profesional y la fecha de cierre del plazo de la presente Licitación Privada Abierta. </w:t>
            </w:r>
          </w:p>
        </w:tc>
        <w:tc>
          <w:tcPr>
            <w:tcW w:w="3260" w:type="dxa"/>
            <w:tcBorders>
              <w:top w:val="nil"/>
              <w:left w:val="nil"/>
              <w:bottom w:val="single" w:sz="4" w:space="0" w:color="auto"/>
              <w:right w:val="single" w:sz="4" w:space="0" w:color="auto"/>
            </w:tcBorders>
            <w:shd w:val="clear" w:color="auto" w:fill="auto"/>
            <w:vAlign w:val="center"/>
            <w:hideMark/>
          </w:tcPr>
          <w:p w14:paraId="5BF39B53" w14:textId="3EE638EA"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Poseer mínimo </w:t>
            </w:r>
            <w:r w:rsidR="00EB47CE">
              <w:rPr>
                <w:rFonts w:cs="Arial"/>
                <w:color w:val="000000"/>
                <w:szCs w:val="20"/>
              </w:rPr>
              <w:t>UN (01)</w:t>
            </w:r>
            <w:r w:rsidRPr="000029F8">
              <w:rPr>
                <w:rFonts w:cs="Arial"/>
                <w:color w:val="000000"/>
                <w:szCs w:val="20"/>
              </w:rPr>
              <w:t xml:space="preserve"> año de experiencia específica acumulada, dentro del período comprendido entre la fecha de graduación de la Especialización y/o Maestría y/o Doctorado, y la fecha de cierre de la presente Licitación Privada Abierta Abierto, en: Ejercicio profesional en la disciplina para la cual fue propuesto. </w:t>
            </w:r>
          </w:p>
        </w:tc>
        <w:tc>
          <w:tcPr>
            <w:tcW w:w="1781" w:type="dxa"/>
            <w:tcBorders>
              <w:top w:val="nil"/>
              <w:left w:val="nil"/>
              <w:bottom w:val="single" w:sz="4" w:space="0" w:color="auto"/>
              <w:right w:val="single" w:sz="4" w:space="0" w:color="auto"/>
            </w:tcBorders>
            <w:shd w:val="clear" w:color="auto" w:fill="auto"/>
            <w:vAlign w:val="center"/>
            <w:hideMark/>
          </w:tcPr>
          <w:p w14:paraId="2B9AAB0D" w14:textId="77777777" w:rsidR="00913AD1" w:rsidRPr="000029F8" w:rsidRDefault="00913AD1" w:rsidP="00F109F7">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DEDICACIÓN DEL 100% AL PROYECTO EN LA ETAPA DE REVISIÓN DE DISEÑOS, DE IGUAL FORMA DEBE TENER LA DISPONIBILIDAD TOTAL AL PROYECTO EN CASO DE EVENTUALIDADES, SO PENA DE INCURRIR EN INCUMPLIMIENTO A LAS OBLIGACIONES, CON LAS CONSECUENTES DE SANCIONES CONTRACTUALES.</w:t>
            </w:r>
          </w:p>
        </w:tc>
      </w:tr>
      <w:tr w:rsidR="00913AD1" w:rsidRPr="000029F8" w14:paraId="24664773" w14:textId="77777777" w:rsidTr="003A0663">
        <w:trPr>
          <w:trHeight w:val="285"/>
        </w:trPr>
        <w:tc>
          <w:tcPr>
            <w:tcW w:w="1263" w:type="dxa"/>
            <w:tcBorders>
              <w:top w:val="nil"/>
              <w:left w:val="nil"/>
              <w:bottom w:val="nil"/>
              <w:right w:val="nil"/>
            </w:tcBorders>
            <w:shd w:val="clear" w:color="auto" w:fill="auto"/>
            <w:noWrap/>
            <w:vAlign w:val="bottom"/>
            <w:hideMark/>
          </w:tcPr>
          <w:p w14:paraId="2D1DA172" w14:textId="77777777" w:rsidR="00913AD1" w:rsidRPr="000029F8" w:rsidRDefault="00913AD1" w:rsidP="00F109F7">
            <w:pPr>
              <w:spacing w:after="0" w:line="240" w:lineRule="auto"/>
              <w:jc w:val="left"/>
              <w:rPr>
                <w:rFonts w:ascii="Arial Narrow" w:hAnsi="Arial Narrow" w:cs="Calibri"/>
                <w:color w:val="000000"/>
                <w:szCs w:val="20"/>
              </w:rPr>
            </w:pPr>
          </w:p>
        </w:tc>
        <w:tc>
          <w:tcPr>
            <w:tcW w:w="1567" w:type="dxa"/>
            <w:tcBorders>
              <w:top w:val="nil"/>
              <w:left w:val="nil"/>
              <w:bottom w:val="nil"/>
              <w:right w:val="nil"/>
            </w:tcBorders>
            <w:shd w:val="clear" w:color="auto" w:fill="auto"/>
            <w:noWrap/>
            <w:vAlign w:val="bottom"/>
            <w:hideMark/>
          </w:tcPr>
          <w:p w14:paraId="64C75745" w14:textId="77777777" w:rsidR="00913AD1" w:rsidRPr="000029F8" w:rsidRDefault="00913AD1" w:rsidP="00F109F7">
            <w:pPr>
              <w:spacing w:after="0" w:line="240" w:lineRule="auto"/>
              <w:jc w:val="left"/>
              <w:rPr>
                <w:rFonts w:ascii="Times New Roman" w:hAnsi="Times New Roman"/>
                <w:szCs w:val="20"/>
              </w:rPr>
            </w:pPr>
          </w:p>
        </w:tc>
        <w:tc>
          <w:tcPr>
            <w:tcW w:w="1985" w:type="dxa"/>
            <w:tcBorders>
              <w:top w:val="nil"/>
              <w:left w:val="nil"/>
              <w:bottom w:val="nil"/>
              <w:right w:val="nil"/>
            </w:tcBorders>
            <w:shd w:val="clear" w:color="auto" w:fill="auto"/>
            <w:noWrap/>
            <w:vAlign w:val="bottom"/>
            <w:hideMark/>
          </w:tcPr>
          <w:p w14:paraId="4E6BEF7F" w14:textId="77777777" w:rsidR="00913AD1" w:rsidRPr="000029F8" w:rsidRDefault="00913AD1" w:rsidP="00F109F7">
            <w:pPr>
              <w:spacing w:after="0" w:line="240" w:lineRule="auto"/>
              <w:jc w:val="left"/>
              <w:rPr>
                <w:rFonts w:ascii="Times New Roman" w:hAnsi="Times New Roman"/>
                <w:szCs w:val="20"/>
              </w:rPr>
            </w:pPr>
          </w:p>
        </w:tc>
        <w:tc>
          <w:tcPr>
            <w:tcW w:w="3260" w:type="dxa"/>
            <w:tcBorders>
              <w:top w:val="nil"/>
              <w:left w:val="nil"/>
              <w:bottom w:val="nil"/>
              <w:right w:val="nil"/>
            </w:tcBorders>
            <w:shd w:val="clear" w:color="auto" w:fill="auto"/>
            <w:noWrap/>
            <w:vAlign w:val="bottom"/>
            <w:hideMark/>
          </w:tcPr>
          <w:p w14:paraId="1DCFB787" w14:textId="77777777" w:rsidR="00913AD1" w:rsidRPr="000029F8" w:rsidRDefault="00913AD1" w:rsidP="00F109F7">
            <w:pPr>
              <w:spacing w:after="0" w:line="240" w:lineRule="auto"/>
              <w:jc w:val="left"/>
              <w:rPr>
                <w:rFonts w:ascii="Times New Roman" w:hAnsi="Times New Roman"/>
                <w:szCs w:val="20"/>
              </w:rPr>
            </w:pPr>
          </w:p>
        </w:tc>
        <w:tc>
          <w:tcPr>
            <w:tcW w:w="1781" w:type="dxa"/>
            <w:tcBorders>
              <w:top w:val="nil"/>
              <w:left w:val="nil"/>
              <w:bottom w:val="nil"/>
              <w:right w:val="nil"/>
            </w:tcBorders>
            <w:shd w:val="clear" w:color="auto" w:fill="auto"/>
            <w:noWrap/>
            <w:vAlign w:val="bottom"/>
            <w:hideMark/>
          </w:tcPr>
          <w:p w14:paraId="44C06818" w14:textId="77777777" w:rsidR="00913AD1" w:rsidRPr="000029F8" w:rsidRDefault="00913AD1" w:rsidP="00F109F7">
            <w:pPr>
              <w:spacing w:after="0" w:line="240" w:lineRule="auto"/>
              <w:jc w:val="left"/>
              <w:rPr>
                <w:rFonts w:ascii="Times New Roman" w:hAnsi="Times New Roman"/>
                <w:szCs w:val="20"/>
              </w:rPr>
            </w:pPr>
          </w:p>
        </w:tc>
      </w:tr>
      <w:tr w:rsidR="00913AD1" w:rsidRPr="000029F8" w14:paraId="76543F58" w14:textId="77777777" w:rsidTr="003A0663">
        <w:trPr>
          <w:trHeight w:val="285"/>
        </w:trPr>
        <w:tc>
          <w:tcPr>
            <w:tcW w:w="985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CFBB62"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lastRenderedPageBreak/>
              <w:t> </w:t>
            </w:r>
          </w:p>
        </w:tc>
      </w:tr>
      <w:tr w:rsidR="00913AD1" w:rsidRPr="000029F8" w14:paraId="6ECA70FD" w14:textId="77777777" w:rsidTr="003A0663">
        <w:trPr>
          <w:trHeight w:val="1076"/>
        </w:trPr>
        <w:tc>
          <w:tcPr>
            <w:tcW w:w="985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90EFB46" w14:textId="29EAD816" w:rsidR="00913AD1" w:rsidRPr="000029F8" w:rsidRDefault="00913AD1" w:rsidP="00F109F7">
            <w:pPr>
              <w:spacing w:after="0" w:line="240" w:lineRule="auto"/>
              <w:jc w:val="left"/>
              <w:rPr>
                <w:rFonts w:cs="Arial"/>
                <w:color w:val="000000"/>
                <w:szCs w:val="20"/>
              </w:rPr>
            </w:pPr>
            <w:r w:rsidRPr="000029F8">
              <w:rPr>
                <w:rFonts w:cs="Arial"/>
                <w:color w:val="000000"/>
                <w:szCs w:val="20"/>
              </w:rPr>
              <w:t>PERSONAL TÉCNICO Y ADMINISTRATIVO:</w:t>
            </w:r>
            <w:r w:rsidRPr="000029F8">
              <w:rPr>
                <w:rFonts w:cs="Arial"/>
                <w:color w:val="000000"/>
                <w:szCs w:val="20"/>
              </w:rPr>
              <w:br/>
            </w:r>
            <w:r w:rsidRPr="00D13385">
              <w:rPr>
                <w:rFonts w:cs="Arial"/>
                <w:color w:val="000000"/>
                <w:szCs w:val="20"/>
                <w:highlight w:val="yellow"/>
              </w:rPr>
              <w:t>TOPÓGRAFO dedicación del 100%</w:t>
            </w:r>
            <w:r w:rsidRPr="00D13385">
              <w:rPr>
                <w:rFonts w:cs="Arial"/>
                <w:color w:val="000000"/>
                <w:szCs w:val="20"/>
                <w:highlight w:val="yellow"/>
              </w:rPr>
              <w:br/>
              <w:t>INSPECTOR SISOMA dedicación del 100%</w:t>
            </w:r>
          </w:p>
        </w:tc>
      </w:tr>
      <w:tr w:rsidR="00913AD1" w:rsidRPr="000029F8" w14:paraId="08567141" w14:textId="77777777" w:rsidTr="003A0663">
        <w:trPr>
          <w:trHeight w:val="555"/>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675D7B77"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913AD1" w:rsidRPr="000029F8" w14:paraId="74EF9703" w14:textId="77777777" w:rsidTr="003A0663">
        <w:trPr>
          <w:trHeight w:val="675"/>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7743891A" w14:textId="77777777" w:rsidR="00913AD1" w:rsidRPr="000029F8" w:rsidRDefault="00913AD1" w:rsidP="0082579D">
            <w:pPr>
              <w:spacing w:after="0" w:line="240" w:lineRule="auto"/>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r w:rsidR="00913AD1" w:rsidRPr="000029F8" w14:paraId="4ACA97CD" w14:textId="77777777" w:rsidTr="0082579D">
        <w:trPr>
          <w:trHeight w:val="448"/>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268155F0"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913AD1" w:rsidRPr="000029F8" w14:paraId="665DB9A3" w14:textId="77777777" w:rsidTr="003A0663">
        <w:trPr>
          <w:trHeight w:val="765"/>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592E757A" w14:textId="77777777" w:rsidR="00913AD1" w:rsidRPr="000029F8" w:rsidRDefault="00913AD1" w:rsidP="0082579D">
            <w:pPr>
              <w:spacing w:after="0" w:line="240" w:lineRule="auto"/>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bl>
    <w:p w14:paraId="1510F47B" w14:textId="77777777" w:rsidR="00913AD1" w:rsidRDefault="00913AD1" w:rsidP="00251AE6">
      <w:pPr>
        <w:spacing w:after="0" w:line="240" w:lineRule="auto"/>
        <w:contextualSpacing/>
        <w:rPr>
          <w:lang w:val="es-ES"/>
        </w:rPr>
      </w:pPr>
    </w:p>
    <w:p w14:paraId="76F4E8A5" w14:textId="77777777" w:rsidR="00A40319" w:rsidRPr="008642BE" w:rsidRDefault="00A40319" w:rsidP="00A40319">
      <w:pPr>
        <w:spacing w:after="0" w:line="240" w:lineRule="auto"/>
        <w:contextualSpacing/>
        <w:rPr>
          <w:lang w:val="es-ES" w:eastAsia="es-ES"/>
        </w:rPr>
      </w:pPr>
      <w:r w:rsidRPr="008642BE">
        <w:rPr>
          <w:lang w:val="es-ES" w:eastAsia="es-ES"/>
        </w:rPr>
        <w:t>El personal relacionado anteriormente es el personal operacional y profesional mínimo requerido para la ejecución del proyecto</w:t>
      </w:r>
      <w:r>
        <w:rPr>
          <w:lang w:val="es-ES" w:eastAsia="es-ES"/>
        </w:rPr>
        <w:t>.</w:t>
      </w:r>
    </w:p>
    <w:p w14:paraId="2C8DE85F" w14:textId="77777777" w:rsidR="00A40319" w:rsidRPr="008642BE" w:rsidRDefault="00A40319" w:rsidP="00A40319">
      <w:pPr>
        <w:spacing w:after="0" w:line="240" w:lineRule="auto"/>
        <w:contextualSpacing/>
        <w:rPr>
          <w:bCs/>
          <w:lang w:eastAsia="es-ES"/>
        </w:rPr>
      </w:pPr>
    </w:p>
    <w:p w14:paraId="5B1843AD" w14:textId="77777777" w:rsidR="00A40319" w:rsidRPr="008642BE" w:rsidRDefault="00A40319" w:rsidP="00A40319">
      <w:pPr>
        <w:spacing w:after="0" w:line="240" w:lineRule="auto"/>
        <w:contextualSpacing/>
        <w:rPr>
          <w:bCs/>
          <w:lang w:eastAsia="es-ES"/>
        </w:rPr>
      </w:pPr>
      <w:r w:rsidRPr="008642BE">
        <w:rPr>
          <w:bCs/>
          <w:lang w:eastAsia="es-ES"/>
        </w:rPr>
        <w:t>Para cada uno de los profesionales mencionados se deberá anexar fotocopia de la tarjeta profesional y/o certificado de vigencia y antecedentes expedido por el consejo profesional competente de acuerdo con la regulación aplicable en la materia. El requisito de la tarjeta profesional se puede suplir con el registro de que trata el artículo 18 del Decreto</w:t>
      </w:r>
      <w:r>
        <w:rPr>
          <w:bCs/>
          <w:lang w:eastAsia="es-ES"/>
        </w:rPr>
        <w:t>-Ley</w:t>
      </w:r>
      <w:r w:rsidRPr="008642BE">
        <w:rPr>
          <w:bCs/>
          <w:lang w:eastAsia="es-ES"/>
        </w:rPr>
        <w:t xml:space="preserve"> 2106 de 2019. Los estudios de posgrado que se exijan como requisito mínimo se acreditarán mediante copia de los diplomas respectivos o certificado de obtención del título correspondiente. Además, la Entidad podrá solicitar las certificaciones laborales que permitan verificar la información relacionada en los Anexos. Para cada uno de los profesionales se debe aportar la información </w:t>
      </w:r>
      <w:r>
        <w:rPr>
          <w:bCs/>
          <w:lang w:eastAsia="es-ES"/>
        </w:rPr>
        <w:t>exigida</w:t>
      </w:r>
      <w:r w:rsidRPr="008642BE">
        <w:rPr>
          <w:bCs/>
          <w:lang w:eastAsia="es-ES"/>
        </w:rPr>
        <w:t xml:space="preserve">. </w:t>
      </w:r>
    </w:p>
    <w:p w14:paraId="0A90EE4A" w14:textId="77777777" w:rsidR="00B2500F" w:rsidRPr="008642BE" w:rsidRDefault="00B2500F" w:rsidP="0082579D">
      <w:pPr>
        <w:spacing w:after="0" w:line="240" w:lineRule="auto"/>
        <w:contextualSpacing/>
        <w:rPr>
          <w:b/>
          <w:lang w:val="es-ES"/>
        </w:rPr>
      </w:pPr>
    </w:p>
    <w:p w14:paraId="4E37B979" w14:textId="453C9E04" w:rsidR="00561604" w:rsidRPr="00AF5FC0" w:rsidRDefault="004067D4" w:rsidP="00AF5FC0">
      <w:pPr>
        <w:pStyle w:val="Prrafodelista"/>
        <w:numPr>
          <w:ilvl w:val="1"/>
          <w:numId w:val="28"/>
        </w:numPr>
        <w:spacing w:after="0" w:line="240" w:lineRule="auto"/>
        <w:rPr>
          <w:b/>
          <w:snapToGrid w:val="0"/>
          <w:u w:val="single"/>
          <w:lang w:val="es-ES" w:eastAsia="es-ES"/>
        </w:rPr>
      </w:pPr>
      <w:r w:rsidRPr="00AF5FC0">
        <w:rPr>
          <w:b/>
          <w:snapToGrid w:val="0"/>
          <w:u w:val="single"/>
          <w:lang w:val="es-ES" w:eastAsia="es-ES"/>
        </w:rPr>
        <w:t xml:space="preserve">Maquinaria </w:t>
      </w:r>
      <w:r w:rsidR="00C52717" w:rsidRPr="00AF5FC0">
        <w:rPr>
          <w:b/>
          <w:snapToGrid w:val="0"/>
          <w:u w:val="single"/>
          <w:lang w:val="es-ES" w:eastAsia="es-ES"/>
        </w:rPr>
        <w:t xml:space="preserve">y condiciones técnicas </w:t>
      </w:r>
      <w:r w:rsidRPr="00AF5FC0">
        <w:rPr>
          <w:b/>
          <w:snapToGrid w:val="0"/>
          <w:u w:val="single"/>
          <w:lang w:val="es-ES" w:eastAsia="es-ES"/>
        </w:rPr>
        <w:t>vinculada</w:t>
      </w:r>
      <w:r w:rsidR="00C52717" w:rsidRPr="00AF5FC0">
        <w:rPr>
          <w:b/>
          <w:snapToGrid w:val="0"/>
          <w:u w:val="single"/>
          <w:lang w:val="es-ES" w:eastAsia="es-ES"/>
        </w:rPr>
        <w:t>s</w:t>
      </w:r>
      <w:r w:rsidRPr="00AF5FC0">
        <w:rPr>
          <w:b/>
          <w:snapToGrid w:val="0"/>
          <w:u w:val="single"/>
          <w:lang w:val="es-ES" w:eastAsia="es-ES"/>
        </w:rPr>
        <w:t xml:space="preserve"> al </w:t>
      </w:r>
      <w:r w:rsidR="0026594D" w:rsidRPr="00AF5FC0">
        <w:rPr>
          <w:b/>
          <w:snapToGrid w:val="0"/>
          <w:u w:val="single"/>
          <w:lang w:val="es-ES" w:eastAsia="es-ES"/>
        </w:rPr>
        <w:t>p</w:t>
      </w:r>
      <w:r w:rsidRPr="00AF5FC0">
        <w:rPr>
          <w:b/>
          <w:snapToGrid w:val="0"/>
          <w:u w:val="single"/>
          <w:lang w:val="es-ES" w:eastAsia="es-ES"/>
        </w:rPr>
        <w:t>royecto</w:t>
      </w:r>
      <w:r w:rsidR="00FB2646" w:rsidRPr="00AF5FC0">
        <w:rPr>
          <w:b/>
          <w:snapToGrid w:val="0"/>
          <w:u w:val="single"/>
          <w:lang w:val="es-ES" w:eastAsia="es-ES"/>
        </w:rPr>
        <w:t xml:space="preserve"> para seguimiento</w:t>
      </w:r>
      <w:r w:rsidR="00C37F57" w:rsidRPr="00AF5FC0">
        <w:rPr>
          <w:b/>
          <w:snapToGrid w:val="0"/>
          <w:u w:val="single"/>
          <w:lang w:val="es-ES" w:eastAsia="es-ES"/>
        </w:rPr>
        <w:t xml:space="preserve"> o implementación</w:t>
      </w:r>
      <w:r w:rsidR="00FB2646" w:rsidRPr="00AF5FC0">
        <w:rPr>
          <w:b/>
          <w:snapToGrid w:val="0"/>
          <w:u w:val="single"/>
          <w:lang w:val="es-ES" w:eastAsia="es-ES"/>
        </w:rPr>
        <w:t xml:space="preserve"> del </w:t>
      </w:r>
      <w:r w:rsidR="00803901" w:rsidRPr="00AF5FC0">
        <w:rPr>
          <w:b/>
          <w:snapToGrid w:val="0"/>
          <w:u w:val="single"/>
          <w:lang w:val="es-ES" w:eastAsia="es-ES"/>
        </w:rPr>
        <w:t>I</w:t>
      </w:r>
      <w:r w:rsidR="00FB2646" w:rsidRPr="00AF5FC0">
        <w:rPr>
          <w:b/>
          <w:snapToGrid w:val="0"/>
          <w:u w:val="single"/>
          <w:lang w:val="es-ES" w:eastAsia="es-ES"/>
        </w:rPr>
        <w:t xml:space="preserve">nterventor </w:t>
      </w:r>
      <w:r w:rsidR="003A01EE" w:rsidRPr="00AF5FC0">
        <w:rPr>
          <w:b/>
          <w:snapToGrid w:val="0"/>
          <w:lang w:val="es-ES" w:eastAsia="es-ES"/>
        </w:rPr>
        <w:t>[En caso de aplicar]</w:t>
      </w:r>
    </w:p>
    <w:p w14:paraId="10EDA941" w14:textId="77777777" w:rsidR="00913AD1" w:rsidRPr="008642BE" w:rsidRDefault="00913AD1"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w:t>
      </w:r>
      <w:proofErr w:type="spellStart"/>
      <w:r w:rsidRPr="008642BE">
        <w:t>o</w:t>
      </w:r>
      <w:proofErr w:type="spellEnd"/>
      <w:r w:rsidRPr="008642BE">
        <w:t xml:space="preserve">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41029190" w14:textId="77777777" w:rsidR="00E96D65" w:rsidRDefault="00E96D65" w:rsidP="00251AE6">
      <w:pPr>
        <w:spacing w:after="0" w:line="240" w:lineRule="auto"/>
        <w:contextualSpacing/>
      </w:pPr>
    </w:p>
    <w:p w14:paraId="3A38D565" w14:textId="77777777" w:rsidR="00B2500F" w:rsidRPr="00AF5FC0" w:rsidRDefault="00B2500F" w:rsidP="00AF5FC0">
      <w:pPr>
        <w:spacing w:after="0" w:line="240" w:lineRule="auto"/>
        <w:rPr>
          <w:b/>
          <w:lang w:val="es-ES"/>
        </w:rPr>
      </w:pPr>
    </w:p>
    <w:p w14:paraId="75B3793F" w14:textId="698BFB69" w:rsidR="00507F7A" w:rsidRPr="008642BE" w:rsidRDefault="000268C3" w:rsidP="008642BE">
      <w:pPr>
        <w:pStyle w:val="Prrafodelista"/>
        <w:numPr>
          <w:ilvl w:val="0"/>
          <w:numId w:val="22"/>
        </w:numPr>
        <w:spacing w:after="0" w:line="240" w:lineRule="auto"/>
        <w:rPr>
          <w:b/>
          <w:lang w:val="es-ES"/>
        </w:rPr>
      </w:pPr>
      <w:r w:rsidRPr="008642BE">
        <w:rPr>
          <w:b/>
          <w:lang w:val="es-ES"/>
        </w:rPr>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6906C23D" w14:textId="77777777" w:rsidR="00B2500F" w:rsidRPr="008642BE" w:rsidRDefault="00B2500F" w:rsidP="00B2500F">
      <w:pPr>
        <w:spacing w:after="0" w:line="240" w:lineRule="auto"/>
        <w:ind w:left="720"/>
        <w:contextualSpacing/>
        <w:rPr>
          <w:b/>
          <w:lang w:val="es-ES"/>
        </w:rPr>
      </w:pPr>
    </w:p>
    <w:p w14:paraId="39730CCC" w14:textId="3B9E2123" w:rsidR="00F41448" w:rsidRPr="00AF5FC0" w:rsidRDefault="00EF1B37" w:rsidP="001872AA">
      <w:pPr>
        <w:numPr>
          <w:ilvl w:val="0"/>
          <w:numId w:val="22"/>
        </w:numPr>
        <w:spacing w:after="0" w:line="240" w:lineRule="auto"/>
        <w:contextualSpacing/>
        <w:rPr>
          <w:highlight w:val="lightGray"/>
        </w:rPr>
      </w:pPr>
      <w:r w:rsidRPr="00AF5FC0">
        <w:rPr>
          <w:b/>
          <w:lang w:val="es-ES"/>
        </w:rPr>
        <w:t xml:space="preserve">SEGUIMIENTO A LAS </w:t>
      </w:r>
      <w:r w:rsidR="009A4F8D" w:rsidRPr="00AF5FC0">
        <w:rPr>
          <w:b/>
          <w:lang w:val="es-ES"/>
        </w:rPr>
        <w:t>OBRAS PROVISIONALES</w:t>
      </w:r>
      <w:r w:rsidR="00940B15" w:rsidRPr="00AF5FC0">
        <w:rPr>
          <w:b/>
          <w:lang w:val="es-ES"/>
        </w:rPr>
        <w:t xml:space="preserve"> </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proofErr w:type="spellStart"/>
      <w:r w:rsidR="009A4F8D" w:rsidRPr="008642BE">
        <w:t>on</w:t>
      </w:r>
      <w:r w:rsidR="00E53D94">
        <w:rPr>
          <w:lang w:val="es-ES"/>
        </w:rPr>
        <w:t>tratista</w:t>
      </w:r>
      <w:proofErr w:type="spellEnd"/>
      <w:r w:rsidR="009A4F8D" w:rsidRPr="008642BE">
        <w:t xml:space="preserve">, la </w:t>
      </w:r>
      <w:r w:rsidR="00066AA4">
        <w:rPr>
          <w:lang w:val="es-MX"/>
        </w:rPr>
        <w:t>C</w:t>
      </w:r>
      <w:proofErr w:type="spellStart"/>
      <w:r w:rsidR="009A4F8D" w:rsidRPr="008642BE">
        <w:t>onstrucción</w:t>
      </w:r>
      <w:proofErr w:type="spellEnd"/>
      <w:r w:rsidR="009A4F8D" w:rsidRPr="008642BE">
        <w:t xml:space="preserve">, </w:t>
      </w:r>
      <w:r w:rsidR="006865B2">
        <w:rPr>
          <w:lang w:val="es-MX"/>
        </w:rPr>
        <w:t>M</w:t>
      </w:r>
      <w:proofErr w:type="spellStart"/>
      <w:r w:rsidR="009A4F8D" w:rsidRPr="008642BE">
        <w:t>ejoramiento</w:t>
      </w:r>
      <w:proofErr w:type="spellEnd"/>
      <w:r w:rsidR="009A4F8D" w:rsidRPr="008642BE">
        <w:t xml:space="preserve"> y </w:t>
      </w:r>
      <w:r w:rsidR="001546EC">
        <w:rPr>
          <w:lang w:val="es-MX"/>
        </w:rPr>
        <w:t>C</w:t>
      </w:r>
      <w:proofErr w:type="spellStart"/>
      <w:r w:rsidR="009A4F8D" w:rsidRPr="008642BE">
        <w:t>onservación</w:t>
      </w:r>
      <w:proofErr w:type="spellEnd"/>
      <w:r w:rsidR="009A4F8D" w:rsidRPr="008642BE">
        <w:t xml:space="preserve"> de las obras provisionales o temporales que no forman parte integrante del proyecto, tales como </w:t>
      </w:r>
      <w:proofErr w:type="spellStart"/>
      <w:r w:rsidR="00066AA4">
        <w:rPr>
          <w:lang w:val="es-MX"/>
        </w:rPr>
        <w:t>Ví</w:t>
      </w:r>
      <w:proofErr w:type="spellEnd"/>
      <w:r w:rsidR="009A4F8D" w:rsidRPr="008642BE">
        <w:t xml:space="preserve">as provisionales, </w:t>
      </w:r>
      <w:r w:rsidR="00A240A9">
        <w:rPr>
          <w:lang w:val="es-MX"/>
        </w:rPr>
        <w:t>V</w:t>
      </w:r>
      <w:proofErr w:type="spellStart"/>
      <w:r w:rsidR="009A4F8D" w:rsidRPr="008642BE">
        <w:t>ías</w:t>
      </w:r>
      <w:proofErr w:type="spellEnd"/>
      <w:r w:rsidR="009A4F8D" w:rsidRPr="008642BE">
        <w:t xml:space="preserve"> de acceso y </w:t>
      </w:r>
      <w:r w:rsidR="00A240A9">
        <w:rPr>
          <w:lang w:val="es-MX"/>
        </w:rPr>
        <w:t>V</w:t>
      </w:r>
      <w:proofErr w:type="spellStart"/>
      <w:r w:rsidR="009A4F8D" w:rsidRPr="008642BE">
        <w:t>ías</w:t>
      </w:r>
      <w:proofErr w:type="spellEnd"/>
      <w:r w:rsidR="009A4F8D" w:rsidRPr="008642BE">
        <w:t xml:space="preserve"> internas de explotación a las fuentes de materiales así como: las obras necesarias para la recuperación morfológica cuando se haya explotado por el </w:t>
      </w:r>
      <w:r w:rsidR="00CE02B0">
        <w:rPr>
          <w:lang w:val="es-MX"/>
        </w:rPr>
        <w:t>C</w:t>
      </w:r>
      <w:proofErr w:type="spellStart"/>
      <w:r w:rsidR="009A4F8D" w:rsidRPr="008642BE">
        <w:t>on</w:t>
      </w:r>
      <w:r w:rsidR="00E53D94">
        <w:rPr>
          <w:lang w:val="es-ES"/>
        </w:rPr>
        <w:t>tratista</w:t>
      </w:r>
      <w:proofErr w:type="spellEnd"/>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proofErr w:type="spellStart"/>
      <w:r w:rsidR="00F83181" w:rsidRPr="008642BE">
        <w:t>ntidad</w:t>
      </w:r>
      <w:proofErr w:type="spellEnd"/>
      <w:r w:rsidR="00F83181" w:rsidRPr="008642BE">
        <w:t xml:space="preserve">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lastRenderedPageBreak/>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nterventor. Para lo anterior deberá tramitar la 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8642BE">
      <w:pPr>
        <w:numPr>
          <w:ilvl w:val="0"/>
          <w:numId w:val="22"/>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2A812B36" w14:textId="77777777" w:rsidR="000E4099" w:rsidRPr="008642BE" w:rsidRDefault="000E4099" w:rsidP="000E4099">
      <w:pPr>
        <w:spacing w:after="0" w:line="240" w:lineRule="auto"/>
        <w:contextualSpacing/>
      </w:pPr>
      <w:r w:rsidRPr="008642BE">
        <w:t xml:space="preserve">De ser necesario, según los </w:t>
      </w:r>
      <w:r>
        <w:t>E</w:t>
      </w:r>
      <w:r w:rsidRPr="008642BE">
        <w:t xml:space="preserve">studios </w:t>
      </w:r>
      <w:r>
        <w:t>P</w:t>
      </w:r>
      <w:r w:rsidRPr="008642BE">
        <w:t xml:space="preserve">revios, están a cargo del </w:t>
      </w:r>
      <w:r>
        <w:t>C</w:t>
      </w:r>
      <w:r w:rsidRPr="008642BE">
        <w:t xml:space="preserve">ontratista de obra todos los costos requeridos para </w:t>
      </w:r>
      <w:r>
        <w:t>instalar</w:t>
      </w:r>
      <w:r w:rsidRPr="008642BE">
        <w:t xml:space="preserve"> y mantener la </w:t>
      </w:r>
      <w:r>
        <w:t>S</w:t>
      </w:r>
      <w:r w:rsidRPr="008642BE">
        <w:t xml:space="preserve">eñalización de obra y las vallas informativas, la iluminación nocturna y demás dispositivos de seguridad y de comunicación y coordinación en los términos definidos por las autoridades competentes, situación de estricta verificación por parte de la Interventoría. </w:t>
      </w:r>
    </w:p>
    <w:p w14:paraId="386385AB" w14:textId="77777777" w:rsidR="000E4099" w:rsidRPr="008642BE" w:rsidRDefault="000E4099" w:rsidP="000E4099">
      <w:pPr>
        <w:spacing w:after="0" w:line="240" w:lineRule="auto"/>
        <w:contextualSpacing/>
      </w:pPr>
    </w:p>
    <w:p w14:paraId="5D0BBCCC" w14:textId="77777777" w:rsidR="000E4099" w:rsidRPr="00023223" w:rsidRDefault="000E4099" w:rsidP="000E4099">
      <w:pPr>
        <w:spacing w:after="0" w:line="240" w:lineRule="auto"/>
        <w:contextualSpacing/>
        <w:rPr>
          <w:i/>
          <w:iCs/>
        </w:rPr>
      </w:pPr>
      <w:r w:rsidRPr="00023223">
        <w:t xml:space="preserve">La Interventoría deberá tener presente para proyectos de infraestructura de transporte vial, lo establecido en el parágrafo 2 del artículo 115 de la Ley 769 de 2002 o la norma que lo modifique, complemente o sustituya el cual indica: </w:t>
      </w:r>
      <w:r w:rsidRPr="00023223">
        <w:rPr>
          <w:i/>
          <w:iCs/>
        </w:rPr>
        <w:t>“PARÁGRAFO 2º. En todo contrato de construcción, pavimentación o rehabilitación de una vía urbana o rural será obligatorio incluir la demarcación vial correspondiente, so pena de incurrir el responsable, en causal de mala conducta”.</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8642BE">
      <w:pPr>
        <w:numPr>
          <w:ilvl w:val="0"/>
          <w:numId w:val="22"/>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0D0FB1FC" w14:textId="77777777" w:rsidR="003730E5" w:rsidRPr="008642BE" w:rsidRDefault="003730E5" w:rsidP="003730E5">
      <w:pPr>
        <w:spacing w:after="0" w:line="240" w:lineRule="auto"/>
        <w:contextualSpacing/>
        <w:rPr>
          <w:lang w:val="es-ES"/>
        </w:rPr>
      </w:pPr>
      <w:r w:rsidRPr="00023223">
        <w:rPr>
          <w:lang w:val="es-ES"/>
        </w:rPr>
        <w:lastRenderedPageBreak/>
        <w:t>Los permisos, licencias y autorizaciones necesarios para la ejecución del contrato serán parte del seguimiento y control por parte de la Interventoría al Contratista de obra.</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8642BE">
      <w:pPr>
        <w:numPr>
          <w:ilvl w:val="0"/>
          <w:numId w:val="22"/>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551D07CE" w14:textId="77777777" w:rsidR="006262E7" w:rsidRPr="00023223" w:rsidRDefault="006262E7" w:rsidP="006262E7">
      <w:pPr>
        <w:spacing w:after="0" w:line="240" w:lineRule="auto"/>
        <w:contextualSpacing/>
      </w:pPr>
      <w:r w:rsidRPr="00023223">
        <w:t>En el proyecto se aplican las Especificaciones Generales de Construcción del INVÍAS vigentes, manuales de diseño, Normas Técnicas Colombianas, etc.</w:t>
      </w: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8642BE">
      <w:pPr>
        <w:numPr>
          <w:ilvl w:val="0"/>
          <w:numId w:val="22"/>
        </w:numPr>
        <w:spacing w:after="0" w:line="240" w:lineRule="auto"/>
        <w:contextualSpacing/>
        <w:rPr>
          <w:b/>
          <w:lang w:val="es-ES"/>
        </w:rPr>
      </w:pPr>
      <w:r w:rsidRPr="008642BE">
        <w:rPr>
          <w:b/>
          <w:lang w:val="es-ES"/>
        </w:rPr>
        <w:t xml:space="preserve">SEGUIMIENTO POR PARTE DEL INTERVENTOR </w:t>
      </w:r>
    </w:p>
    <w:p w14:paraId="4DC24C72" w14:textId="77777777" w:rsidR="00037098" w:rsidRPr="008642BE" w:rsidRDefault="00037098" w:rsidP="00251AE6">
      <w:pPr>
        <w:spacing w:after="0" w:line="240" w:lineRule="auto"/>
        <w:contextualSpacing/>
        <w:rPr>
          <w:highlight w:val="lightGray"/>
        </w:rPr>
      </w:pPr>
    </w:p>
    <w:p w14:paraId="36DC9567" w14:textId="703E5AF6" w:rsidR="00FF4364" w:rsidRPr="008642BE" w:rsidRDefault="00E234E8" w:rsidP="00251AE6">
      <w:pPr>
        <w:spacing w:after="0" w:line="240" w:lineRule="auto"/>
        <w:contextualSpacing/>
      </w:pPr>
      <w:r w:rsidRPr="008642BE">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 xml:space="preserve">Garantías y vigencias de </w:t>
      </w:r>
      <w:proofErr w:type="gramStart"/>
      <w:r w:rsidRPr="008642BE">
        <w:t>las mismas</w:t>
      </w:r>
      <w:proofErr w:type="gramEnd"/>
      <w:r w:rsidRPr="008642BE">
        <w:t>,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6B127F06"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 (En caso de haber sido entregado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alguno). </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w:t>
      </w:r>
      <w:r w:rsidR="00824409" w:rsidRPr="008642BE">
        <w:lastRenderedPageBreak/>
        <w:t xml:space="preserve">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lastRenderedPageBreak/>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w:t>
      </w:r>
      <w:proofErr w:type="gramStart"/>
      <w:r w:rsidRPr="008642BE">
        <w:t>las mismas</w:t>
      </w:r>
      <w:proofErr w:type="gramEnd"/>
      <w:r w:rsidRPr="008642BE">
        <w:t xml:space="preserve">;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w:t>
      </w:r>
      <w:proofErr w:type="gramStart"/>
      <w:r w:rsidRPr="008642BE">
        <w:t>los mismos</w:t>
      </w:r>
      <w:proofErr w:type="gramEnd"/>
      <w:r w:rsidRPr="008642BE">
        <w:t xml:space="preserve">,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w:t>
      </w:r>
      <w:proofErr w:type="gramStart"/>
      <w:r w:rsidRPr="008642BE">
        <w:t>las mismas</w:t>
      </w:r>
      <w:proofErr w:type="gramEnd"/>
      <w:r w:rsidRPr="008642BE">
        <w:t>,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lastRenderedPageBreak/>
        <w:t xml:space="preserve">Cuadro detallado de cantidades y valores ejecutados por tramo, grupo de elementos, o unidad funcional, o frente de obra, según sea el caso del proyecto de infraestructura de 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008642BE">
        <w:rPr>
          <w:b/>
          <w:bCs/>
        </w:rPr>
        <w:t>INFORMACIÓN SOCIAL</w:t>
      </w: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lastRenderedPageBreak/>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w:t>
      </w:r>
      <w:proofErr w:type="gramStart"/>
      <w:r w:rsidRPr="008642BE">
        <w:t>la misma</w:t>
      </w:r>
      <w:proofErr w:type="gramEnd"/>
      <w:r w:rsidRPr="008642BE">
        <w:t xml:space="preserve">)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nterventor (</w:t>
      </w:r>
      <w:proofErr w:type="gramStart"/>
      <w:r w:rsidRPr="008642BE">
        <w:t>de acuerdo a</w:t>
      </w:r>
      <w:proofErr w:type="gramEnd"/>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lastRenderedPageBreak/>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8642BE">
      <w:pPr>
        <w:numPr>
          <w:ilvl w:val="0"/>
          <w:numId w:val="22"/>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197AE2C2" w14:textId="77777777" w:rsidR="00BE6C4B" w:rsidRPr="009C7D51" w:rsidRDefault="00BE6C4B" w:rsidP="00BE6C4B">
      <w:pPr>
        <w:spacing w:after="0" w:line="240" w:lineRule="auto"/>
        <w:contextualSpacing/>
        <w:rPr>
          <w:lang w:val="es-ES"/>
        </w:rPr>
      </w:pPr>
      <w:r w:rsidRPr="009C7D51">
        <w:rPr>
          <w:lang w:val="es-ES"/>
        </w:rPr>
        <w:t>La totalidad de los documentos técnicos del proyecto pueden ser consultados en el SUIFP y que deben ser tenidos en cuenta por el Proponente al momento de estructurar y presentar su oferta.</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6571D8F7" w:rsidR="003A19BF" w:rsidRPr="008642BE" w:rsidRDefault="003A19BF" w:rsidP="00251AE6">
      <w:pPr>
        <w:spacing w:after="0" w:line="240" w:lineRule="auto"/>
        <w:contextualSpacing/>
      </w:pPr>
      <w:r w:rsidRPr="008642BE">
        <w:t xml:space="preserve">En constancia se firma en </w:t>
      </w:r>
      <w:r w:rsidR="00BE6C4B">
        <w:t>Bucaramanga</w:t>
      </w:r>
      <w:r w:rsidRPr="008642BE">
        <w:t xml:space="preserve">, a los </w:t>
      </w:r>
      <w:r w:rsidR="00BE6C4B" w:rsidRPr="00BE6C4B">
        <w:rPr>
          <w:highlight w:val="yellow"/>
        </w:rPr>
        <w:t>XXXX</w:t>
      </w:r>
      <w:r w:rsidR="00BE6C4B">
        <w:t xml:space="preserve"> </w:t>
      </w:r>
      <w:r w:rsidRPr="008642BE">
        <w:t xml:space="preserve">días del mes de </w:t>
      </w:r>
      <w:r w:rsidR="00BE6C4B" w:rsidRPr="00BE6C4B">
        <w:rPr>
          <w:highlight w:val="yellow"/>
        </w:rPr>
        <w:t>XXXX</w:t>
      </w:r>
      <w:r w:rsidRPr="008642BE">
        <w:t xml:space="preserve"> de 20</w:t>
      </w:r>
      <w:r w:rsidR="00BE6C4B">
        <w:t>24</w:t>
      </w:r>
      <w:r w:rsidRPr="008642BE">
        <w:t>.</w:t>
      </w:r>
    </w:p>
    <w:p w14:paraId="71701D71" w14:textId="77777777" w:rsidR="003A19BF" w:rsidRPr="008642BE" w:rsidRDefault="003A19BF" w:rsidP="000C47AF">
      <w:pPr>
        <w:spacing w:after="0" w:line="240" w:lineRule="auto"/>
        <w:contextualSpacing/>
      </w:pPr>
    </w:p>
    <w:p w14:paraId="5D13F2BE" w14:textId="77777777" w:rsidR="0052733B" w:rsidRPr="008642BE" w:rsidRDefault="0052733B" w:rsidP="0052733B">
      <w:pPr>
        <w:spacing w:after="0" w:line="240" w:lineRule="auto"/>
        <w:contextualSpacing/>
        <w:jc w:val="center"/>
      </w:pPr>
    </w:p>
    <w:p w14:paraId="23222751" w14:textId="50FEC93B" w:rsidR="00126D8C" w:rsidRPr="008642BE" w:rsidRDefault="0052733B" w:rsidP="00251AE6">
      <w:pPr>
        <w:spacing w:after="0" w:line="240" w:lineRule="auto"/>
        <w:contextualSpacing/>
        <w:jc w:val="center"/>
      </w:pPr>
      <w:r>
        <w:t xml:space="preserve">FIDUCIARIA CORFICOLOMBIANA S.A., como vocera y administradora del </w:t>
      </w:r>
      <w:r w:rsidR="00057F2F" w:rsidRPr="00057F2F">
        <w:t>FIDEICOMISO OXI LA BELLEZA LH ICOHARINAS</w:t>
      </w:r>
    </w:p>
    <w:sectPr w:rsidR="00126D8C" w:rsidRPr="008642BE" w:rsidSect="009F2551">
      <w:headerReference w:type="even" r:id="rId12"/>
      <w:headerReference w:type="default" r:id="rId13"/>
      <w:footerReference w:type="default" r:id="rId14"/>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E2B89" w14:textId="77777777" w:rsidR="002C42AE" w:rsidRDefault="002C42AE" w:rsidP="007D0390">
      <w:pPr>
        <w:spacing w:after="0" w:line="240" w:lineRule="auto"/>
      </w:pPr>
      <w:r>
        <w:separator/>
      </w:r>
    </w:p>
  </w:endnote>
  <w:endnote w:type="continuationSeparator" w:id="0">
    <w:p w14:paraId="2EB83FBD" w14:textId="77777777" w:rsidR="002C42AE" w:rsidRDefault="002C42AE" w:rsidP="007D0390">
      <w:pPr>
        <w:spacing w:after="0" w:line="240" w:lineRule="auto"/>
      </w:pPr>
      <w:r>
        <w:continuationSeparator/>
      </w:r>
    </w:p>
  </w:endnote>
  <w:endnote w:type="continuationNotice" w:id="1">
    <w:p w14:paraId="4A06277A" w14:textId="77777777" w:rsidR="002C42AE" w:rsidRDefault="002C42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Normal"/>
      <w:tblW w:w="0" w:type="auto"/>
      <w:tblInd w:w="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691"/>
      <w:gridCol w:w="3826"/>
      <w:gridCol w:w="1133"/>
      <w:gridCol w:w="1005"/>
    </w:tblGrid>
    <w:tr w:rsidR="007D5A1A" w14:paraId="7DF59408" w14:textId="77777777" w:rsidTr="00EF61F8">
      <w:trPr>
        <w:trHeight w:val="1034"/>
      </w:trPr>
      <w:tc>
        <w:tcPr>
          <w:tcW w:w="8655" w:type="dxa"/>
          <w:gridSpan w:val="4"/>
        </w:tcPr>
        <w:p w14:paraId="70995F67" w14:textId="77777777" w:rsidR="007D5A1A" w:rsidRDefault="007D5A1A" w:rsidP="007D5A1A">
          <w:pPr>
            <w:pStyle w:val="TableParagraph"/>
            <w:spacing w:line="206" w:lineRule="exact"/>
            <w:rPr>
              <w:sz w:val="18"/>
            </w:rPr>
          </w:pPr>
          <w:r>
            <w:rPr>
              <w:sz w:val="18"/>
            </w:rPr>
            <w:t>DOCUMENTO</w:t>
          </w:r>
          <w:r>
            <w:rPr>
              <w:spacing w:val="-2"/>
              <w:sz w:val="18"/>
            </w:rPr>
            <w:t xml:space="preserve"> </w:t>
          </w:r>
          <w:r>
            <w:rPr>
              <w:sz w:val="18"/>
            </w:rPr>
            <w:t>BASE</w:t>
          </w:r>
        </w:p>
        <w:p w14:paraId="46EDD88C" w14:textId="77777777" w:rsidR="007D5A1A" w:rsidRDefault="007D5A1A" w:rsidP="007D5A1A">
          <w:pPr>
            <w:pStyle w:val="TableParagraph"/>
            <w:ind w:right="2153"/>
            <w:rPr>
              <w:rFonts w:ascii="Arial" w:hAnsi="Arial"/>
              <w:b/>
              <w:sz w:val="18"/>
            </w:rPr>
          </w:pPr>
          <w:r>
            <w:rPr>
              <w:rFonts w:ascii="Arial" w:hAnsi="Arial"/>
              <w:b/>
              <w:sz w:val="18"/>
            </w:rPr>
            <w:t>INTERVENTORÍA MEJORAMIENTO DE LAS VIAS RURALES Y URBANAS,</w:t>
          </w:r>
          <w:r>
            <w:rPr>
              <w:rFonts w:ascii="Arial" w:hAnsi="Arial"/>
              <w:b/>
              <w:spacing w:val="1"/>
              <w:sz w:val="18"/>
            </w:rPr>
            <w:t xml:space="preserve"> </w:t>
          </w:r>
          <w:r>
            <w:rPr>
              <w:rFonts w:ascii="Arial" w:hAnsi="Arial"/>
              <w:b/>
              <w:sz w:val="18"/>
            </w:rPr>
            <w:t>MEDIANTE</w:t>
          </w:r>
          <w:r>
            <w:rPr>
              <w:rFonts w:ascii="Arial" w:hAnsi="Arial"/>
              <w:b/>
              <w:spacing w:val="-2"/>
              <w:sz w:val="18"/>
            </w:rPr>
            <w:t xml:space="preserve"> </w:t>
          </w:r>
          <w:r>
            <w:rPr>
              <w:rFonts w:ascii="Arial" w:hAnsi="Arial"/>
              <w:b/>
              <w:sz w:val="18"/>
            </w:rPr>
            <w:t>LA</w:t>
          </w:r>
          <w:r>
            <w:rPr>
              <w:rFonts w:ascii="Arial" w:hAnsi="Arial"/>
              <w:b/>
              <w:spacing w:val="-1"/>
              <w:sz w:val="18"/>
            </w:rPr>
            <w:t xml:space="preserve"> </w:t>
          </w:r>
          <w:r>
            <w:rPr>
              <w:rFonts w:ascii="Arial" w:hAnsi="Arial"/>
              <w:b/>
              <w:sz w:val="18"/>
            </w:rPr>
            <w:t>CONSTRUCCIÓN</w:t>
          </w:r>
          <w:r>
            <w:rPr>
              <w:rFonts w:ascii="Arial" w:hAnsi="Arial"/>
              <w:b/>
              <w:spacing w:val="-3"/>
              <w:sz w:val="18"/>
            </w:rPr>
            <w:t xml:space="preserve"> </w:t>
          </w:r>
          <w:r>
            <w:rPr>
              <w:rFonts w:ascii="Arial" w:hAnsi="Arial"/>
              <w:b/>
              <w:sz w:val="18"/>
            </w:rPr>
            <w:t>DE</w:t>
          </w:r>
          <w:r>
            <w:rPr>
              <w:rFonts w:ascii="Arial" w:hAnsi="Arial"/>
              <w:b/>
              <w:spacing w:val="-1"/>
              <w:sz w:val="18"/>
            </w:rPr>
            <w:t xml:space="preserve"> </w:t>
          </w:r>
          <w:r>
            <w:rPr>
              <w:rFonts w:ascii="Arial" w:hAnsi="Arial"/>
              <w:b/>
              <w:sz w:val="18"/>
            </w:rPr>
            <w:t>PLACA</w:t>
          </w:r>
          <w:r>
            <w:rPr>
              <w:rFonts w:ascii="Arial" w:hAnsi="Arial"/>
              <w:b/>
              <w:spacing w:val="-2"/>
              <w:sz w:val="18"/>
            </w:rPr>
            <w:t xml:space="preserve"> </w:t>
          </w:r>
          <w:r>
            <w:rPr>
              <w:rFonts w:ascii="Arial" w:hAnsi="Arial"/>
              <w:b/>
              <w:sz w:val="18"/>
            </w:rPr>
            <w:t>HUELLA</w:t>
          </w:r>
          <w:r>
            <w:rPr>
              <w:rFonts w:ascii="Arial" w:hAnsi="Arial"/>
              <w:b/>
              <w:spacing w:val="-1"/>
              <w:sz w:val="18"/>
            </w:rPr>
            <w:t xml:space="preserve"> </w:t>
          </w:r>
          <w:r>
            <w:rPr>
              <w:rFonts w:ascii="Arial" w:hAnsi="Arial"/>
              <w:b/>
              <w:sz w:val="18"/>
            </w:rPr>
            <w:t>EN</w:t>
          </w:r>
          <w:r>
            <w:rPr>
              <w:rFonts w:ascii="Arial" w:hAnsi="Arial"/>
              <w:b/>
              <w:spacing w:val="-2"/>
              <w:sz w:val="18"/>
            </w:rPr>
            <w:t xml:space="preserve"> </w:t>
          </w:r>
          <w:r>
            <w:rPr>
              <w:rFonts w:ascii="Arial" w:hAnsi="Arial"/>
              <w:b/>
              <w:sz w:val="18"/>
            </w:rPr>
            <w:t>EL</w:t>
          </w:r>
          <w:r>
            <w:rPr>
              <w:rFonts w:ascii="Arial" w:hAnsi="Arial"/>
              <w:b/>
              <w:spacing w:val="-1"/>
              <w:sz w:val="18"/>
            </w:rPr>
            <w:t xml:space="preserve"> </w:t>
          </w:r>
          <w:r>
            <w:rPr>
              <w:rFonts w:ascii="Arial" w:hAnsi="Arial"/>
              <w:b/>
              <w:sz w:val="18"/>
            </w:rPr>
            <w:t>MUNICIPIO</w:t>
          </w:r>
          <w:r>
            <w:rPr>
              <w:rFonts w:ascii="Arial" w:hAnsi="Arial"/>
              <w:b/>
              <w:spacing w:val="-3"/>
              <w:sz w:val="18"/>
            </w:rPr>
            <w:t xml:space="preserve"> </w:t>
          </w:r>
          <w:r>
            <w:rPr>
              <w:rFonts w:ascii="Arial" w:hAnsi="Arial"/>
              <w:b/>
              <w:sz w:val="18"/>
            </w:rPr>
            <w:t>DE</w:t>
          </w:r>
        </w:p>
        <w:p w14:paraId="2D993C84" w14:textId="77777777" w:rsidR="007D5A1A" w:rsidRDefault="007D5A1A" w:rsidP="007D5A1A">
          <w:pPr>
            <w:pStyle w:val="TableParagraph"/>
            <w:spacing w:before="1"/>
            <w:rPr>
              <w:rFonts w:ascii="Arial" w:hAnsi="Arial"/>
              <w:b/>
              <w:sz w:val="18"/>
            </w:rPr>
          </w:pPr>
          <w:r>
            <w:rPr>
              <w:rFonts w:ascii="Arial" w:hAnsi="Arial"/>
              <w:b/>
              <w:sz w:val="18"/>
            </w:rPr>
            <w:t>LA</w:t>
          </w:r>
          <w:r>
            <w:rPr>
              <w:rFonts w:ascii="Arial" w:hAnsi="Arial"/>
              <w:b/>
              <w:spacing w:val="-3"/>
              <w:sz w:val="18"/>
            </w:rPr>
            <w:t xml:space="preserve"> </w:t>
          </w:r>
          <w:r>
            <w:rPr>
              <w:rFonts w:ascii="Arial" w:hAnsi="Arial"/>
              <w:b/>
              <w:sz w:val="18"/>
            </w:rPr>
            <w:t>BELLEZA</w:t>
          </w:r>
          <w:r>
            <w:rPr>
              <w:rFonts w:ascii="Arial" w:hAnsi="Arial"/>
              <w:b/>
              <w:spacing w:val="-2"/>
              <w:sz w:val="18"/>
            </w:rPr>
            <w:t xml:space="preserve"> </w:t>
          </w:r>
          <w:r>
            <w:rPr>
              <w:rFonts w:ascii="Arial" w:hAnsi="Arial"/>
              <w:b/>
              <w:sz w:val="18"/>
            </w:rPr>
            <w:t>-</w:t>
          </w:r>
          <w:r>
            <w:rPr>
              <w:rFonts w:ascii="Arial" w:hAnsi="Arial"/>
              <w:b/>
              <w:spacing w:val="-2"/>
              <w:sz w:val="18"/>
            </w:rPr>
            <w:t xml:space="preserve"> </w:t>
          </w:r>
          <w:r>
            <w:rPr>
              <w:rFonts w:ascii="Arial" w:hAnsi="Arial"/>
              <w:b/>
              <w:sz w:val="18"/>
            </w:rPr>
            <w:t>SANTANDER"</w:t>
          </w:r>
          <w:r>
            <w:rPr>
              <w:rFonts w:ascii="Arial" w:hAnsi="Arial"/>
              <w:b/>
              <w:spacing w:val="-2"/>
              <w:sz w:val="18"/>
            </w:rPr>
            <w:t xml:space="preserve"> </w:t>
          </w:r>
          <w:r>
            <w:rPr>
              <w:rFonts w:ascii="Arial" w:hAnsi="Arial"/>
              <w:b/>
              <w:sz w:val="18"/>
            </w:rPr>
            <w:t>identificado</w:t>
          </w:r>
          <w:r>
            <w:rPr>
              <w:rFonts w:ascii="Arial" w:hAnsi="Arial"/>
              <w:b/>
              <w:spacing w:val="-2"/>
              <w:sz w:val="18"/>
            </w:rPr>
            <w:t xml:space="preserve"> </w:t>
          </w:r>
          <w:r>
            <w:rPr>
              <w:rFonts w:ascii="Arial" w:hAnsi="Arial"/>
              <w:b/>
              <w:sz w:val="18"/>
            </w:rPr>
            <w:t>con</w:t>
          </w:r>
          <w:r>
            <w:rPr>
              <w:rFonts w:ascii="Arial" w:hAnsi="Arial"/>
              <w:b/>
              <w:spacing w:val="-2"/>
              <w:sz w:val="18"/>
            </w:rPr>
            <w:t xml:space="preserve"> </w:t>
          </w:r>
          <w:r>
            <w:rPr>
              <w:rFonts w:ascii="Arial" w:hAnsi="Arial"/>
              <w:b/>
              <w:sz w:val="18"/>
            </w:rPr>
            <w:t>código</w:t>
          </w:r>
          <w:r>
            <w:rPr>
              <w:rFonts w:ascii="Arial" w:hAnsi="Arial"/>
              <w:b/>
              <w:spacing w:val="-2"/>
              <w:sz w:val="18"/>
            </w:rPr>
            <w:t xml:space="preserve"> </w:t>
          </w:r>
          <w:r>
            <w:rPr>
              <w:rFonts w:ascii="Arial" w:hAnsi="Arial"/>
              <w:b/>
              <w:sz w:val="18"/>
            </w:rPr>
            <w:t>BPIN</w:t>
          </w:r>
          <w:r>
            <w:rPr>
              <w:rFonts w:ascii="Arial" w:hAnsi="Arial"/>
              <w:b/>
              <w:spacing w:val="-2"/>
              <w:sz w:val="18"/>
            </w:rPr>
            <w:t xml:space="preserve"> </w:t>
          </w:r>
          <w:r>
            <w:rPr>
              <w:rFonts w:ascii="Arial" w:hAnsi="Arial"/>
              <w:b/>
              <w:sz w:val="18"/>
            </w:rPr>
            <w:t>20210214000006</w:t>
          </w:r>
        </w:p>
        <w:p w14:paraId="6AB35CA2" w14:textId="77777777" w:rsidR="007D5A1A" w:rsidRDefault="007D5A1A" w:rsidP="007D5A1A">
          <w:pPr>
            <w:pStyle w:val="TableParagraph"/>
            <w:spacing w:line="187" w:lineRule="exact"/>
            <w:rPr>
              <w:sz w:val="18"/>
            </w:rPr>
          </w:pPr>
          <w:r>
            <w:rPr>
              <w:sz w:val="18"/>
            </w:rPr>
            <w:t>Licitación</w:t>
          </w:r>
          <w:r>
            <w:rPr>
              <w:spacing w:val="-4"/>
              <w:sz w:val="18"/>
            </w:rPr>
            <w:t xml:space="preserve"> </w:t>
          </w:r>
          <w:r>
            <w:rPr>
              <w:sz w:val="18"/>
            </w:rPr>
            <w:t>Privada</w:t>
          </w:r>
          <w:r>
            <w:rPr>
              <w:spacing w:val="-4"/>
              <w:sz w:val="18"/>
            </w:rPr>
            <w:t xml:space="preserve"> </w:t>
          </w:r>
          <w:r>
            <w:rPr>
              <w:sz w:val="18"/>
            </w:rPr>
            <w:t>Abierta</w:t>
          </w:r>
        </w:p>
      </w:tc>
    </w:tr>
    <w:tr w:rsidR="007D5A1A" w14:paraId="3D0424AB" w14:textId="77777777" w:rsidTr="00EF61F8">
      <w:trPr>
        <w:trHeight w:val="433"/>
      </w:trPr>
      <w:tc>
        <w:tcPr>
          <w:tcW w:w="2691" w:type="dxa"/>
        </w:tcPr>
        <w:p w14:paraId="513CE74C" w14:textId="3ECEFBFE" w:rsidR="007D5A1A" w:rsidRDefault="007D5A1A" w:rsidP="007D5A1A">
          <w:pPr>
            <w:pStyle w:val="TableParagraph"/>
            <w:spacing w:before="107"/>
            <w:rPr>
              <w:rFonts w:ascii="Arial" w:hAnsi="Arial"/>
              <w:b/>
              <w:sz w:val="18"/>
            </w:rPr>
          </w:pPr>
          <w:r>
            <w:rPr>
              <w:rFonts w:ascii="Arial" w:hAnsi="Arial"/>
              <w:b/>
              <w:sz w:val="18"/>
            </w:rPr>
            <w:t>CONCURSO</w:t>
          </w:r>
          <w:r>
            <w:rPr>
              <w:rFonts w:ascii="Arial" w:hAnsi="Arial"/>
              <w:b/>
              <w:spacing w:val="-2"/>
              <w:sz w:val="18"/>
            </w:rPr>
            <w:t xml:space="preserve"> </w:t>
          </w:r>
          <w:r>
            <w:rPr>
              <w:rFonts w:ascii="Arial" w:hAnsi="Arial"/>
              <w:b/>
              <w:sz w:val="18"/>
            </w:rPr>
            <w:t>DE MERITOS N°002</w:t>
          </w:r>
        </w:p>
      </w:tc>
      <w:tc>
        <w:tcPr>
          <w:tcW w:w="3826" w:type="dxa"/>
        </w:tcPr>
        <w:p w14:paraId="28823A22" w14:textId="77777777" w:rsidR="007D5A1A" w:rsidRDefault="007D5A1A" w:rsidP="007D5A1A">
          <w:pPr>
            <w:pStyle w:val="TableParagraph"/>
            <w:spacing w:before="1"/>
            <w:rPr>
              <w:rFonts w:ascii="Arial"/>
              <w:b/>
              <w:sz w:val="18"/>
            </w:rPr>
          </w:pPr>
          <w:r>
            <w:rPr>
              <w:rFonts w:ascii="Arial"/>
              <w:b/>
              <w:sz w:val="18"/>
            </w:rPr>
            <w:t>LPA</w:t>
          </w:r>
          <w:r>
            <w:rPr>
              <w:rFonts w:ascii="Arial"/>
              <w:b/>
              <w:spacing w:val="-1"/>
              <w:sz w:val="18"/>
            </w:rPr>
            <w:t xml:space="preserve"> </w:t>
          </w:r>
          <w:r>
            <w:rPr>
              <w:rFonts w:ascii="Arial"/>
              <w:b/>
              <w:sz w:val="18"/>
            </w:rPr>
            <w:t>OXI -</w:t>
          </w:r>
          <w:r>
            <w:rPr>
              <w:rFonts w:ascii="Arial"/>
              <w:b/>
              <w:spacing w:val="-1"/>
              <w:sz w:val="18"/>
            </w:rPr>
            <w:t xml:space="preserve"> </w:t>
          </w:r>
          <w:proofErr w:type="spellStart"/>
          <w:r>
            <w:rPr>
              <w:rFonts w:ascii="Arial"/>
              <w:b/>
              <w:sz w:val="18"/>
            </w:rPr>
            <w:t>Interventoria</w:t>
          </w:r>
          <w:proofErr w:type="spellEnd"/>
          <w:r>
            <w:rPr>
              <w:rFonts w:ascii="Arial"/>
              <w:b/>
              <w:spacing w:val="2"/>
              <w:sz w:val="18"/>
            </w:rPr>
            <w:t xml:space="preserve"> </w:t>
          </w:r>
          <w:r>
            <w:rPr>
              <w:rFonts w:ascii="Arial"/>
              <w:b/>
              <w:sz w:val="18"/>
            </w:rPr>
            <w:t>-</w:t>
          </w:r>
          <w:r>
            <w:rPr>
              <w:rFonts w:ascii="Arial"/>
              <w:b/>
              <w:spacing w:val="-1"/>
              <w:sz w:val="18"/>
            </w:rPr>
            <w:t xml:space="preserve"> </w:t>
          </w:r>
          <w:r>
            <w:rPr>
              <w:rFonts w:ascii="Arial"/>
              <w:b/>
              <w:sz w:val="18"/>
            </w:rPr>
            <w:t>Oxi</w:t>
          </w:r>
          <w:r>
            <w:rPr>
              <w:rFonts w:ascii="Arial"/>
              <w:b/>
              <w:spacing w:val="-2"/>
              <w:sz w:val="18"/>
            </w:rPr>
            <w:t xml:space="preserve"> </w:t>
          </w:r>
          <w:r>
            <w:rPr>
              <w:rFonts w:ascii="Arial"/>
              <w:b/>
              <w:sz w:val="18"/>
            </w:rPr>
            <w:t>La</w:t>
          </w:r>
          <w:r>
            <w:rPr>
              <w:rFonts w:ascii="Arial"/>
              <w:b/>
              <w:spacing w:val="-1"/>
              <w:sz w:val="18"/>
            </w:rPr>
            <w:t xml:space="preserve"> </w:t>
          </w:r>
          <w:r>
            <w:rPr>
              <w:rFonts w:ascii="Arial"/>
              <w:b/>
              <w:sz w:val="18"/>
            </w:rPr>
            <w:t>Belleza</w:t>
          </w:r>
        </w:p>
        <w:p w14:paraId="26FCF6EE" w14:textId="77777777" w:rsidR="007D5A1A" w:rsidRDefault="007D5A1A" w:rsidP="007D5A1A">
          <w:pPr>
            <w:pStyle w:val="TableParagraph"/>
            <w:spacing w:before="7" w:line="199" w:lineRule="exact"/>
            <w:ind w:left="117"/>
            <w:rPr>
              <w:rFonts w:ascii="Arial"/>
              <w:b/>
              <w:sz w:val="18"/>
            </w:rPr>
          </w:pPr>
          <w:r>
            <w:rPr>
              <w:rFonts w:ascii="Arial"/>
              <w:b/>
              <w:sz w:val="18"/>
            </w:rPr>
            <w:t>LH</w:t>
          </w:r>
          <w:r>
            <w:rPr>
              <w:rFonts w:ascii="Arial"/>
              <w:b/>
              <w:spacing w:val="-2"/>
              <w:sz w:val="18"/>
            </w:rPr>
            <w:t xml:space="preserve"> </w:t>
          </w:r>
          <w:r>
            <w:rPr>
              <w:rFonts w:ascii="Arial"/>
              <w:b/>
              <w:sz w:val="18"/>
            </w:rPr>
            <w:t>ICOHARINAS</w:t>
          </w:r>
        </w:p>
      </w:tc>
      <w:tc>
        <w:tcPr>
          <w:tcW w:w="1133" w:type="dxa"/>
        </w:tcPr>
        <w:p w14:paraId="5199D45D" w14:textId="77777777" w:rsidR="007D5A1A" w:rsidRDefault="007D5A1A" w:rsidP="007D5A1A">
          <w:pPr>
            <w:pStyle w:val="TableParagraph"/>
            <w:spacing w:before="107"/>
            <w:ind w:left="270"/>
            <w:rPr>
              <w:rFonts w:ascii="Arial" w:hAnsi="Arial"/>
              <w:b/>
              <w:sz w:val="18"/>
            </w:rPr>
          </w:pPr>
          <w:r>
            <w:rPr>
              <w:rFonts w:ascii="Arial" w:hAnsi="Arial"/>
              <w:b/>
              <w:sz w:val="18"/>
            </w:rPr>
            <w:t>Página</w:t>
          </w:r>
        </w:p>
      </w:tc>
      <w:tc>
        <w:tcPr>
          <w:tcW w:w="1005" w:type="dxa"/>
        </w:tcPr>
        <w:p w14:paraId="1574CDB4" w14:textId="5D4483E3" w:rsidR="007D5A1A" w:rsidRDefault="007D5A1A" w:rsidP="007D5A1A">
          <w:pPr>
            <w:pStyle w:val="TableParagraph"/>
            <w:spacing w:before="107"/>
            <w:ind w:left="108"/>
            <w:rPr>
              <w:sz w:val="18"/>
            </w:rPr>
          </w:pPr>
          <w:r>
            <w:fldChar w:fldCharType="begin"/>
          </w:r>
          <w:r>
            <w:rPr>
              <w:sz w:val="18"/>
            </w:rPr>
            <w:instrText xml:space="preserve"> PAGE </w:instrText>
          </w:r>
          <w:r>
            <w:fldChar w:fldCharType="separate"/>
          </w:r>
          <w:r w:rsidR="00875448">
            <w:rPr>
              <w:noProof/>
              <w:sz w:val="18"/>
            </w:rPr>
            <w:t>21</w:t>
          </w:r>
          <w:r>
            <w:fldChar w:fldCharType="end"/>
          </w:r>
          <w:r>
            <w:rPr>
              <w:sz w:val="18"/>
            </w:rPr>
            <w:t xml:space="preserve"> de</w:t>
          </w:r>
          <w:r>
            <w:rPr>
              <w:spacing w:val="-2"/>
              <w:sz w:val="18"/>
            </w:rPr>
            <w:t xml:space="preserve"> </w:t>
          </w:r>
          <w:r>
            <w:rPr>
              <w:sz w:val="18"/>
            </w:rPr>
            <w:t>70</w:t>
          </w:r>
        </w:p>
      </w:tc>
    </w:tr>
    <w:tr w:rsidR="007D5A1A" w14:paraId="2CA6150A" w14:textId="77777777" w:rsidTr="00EF61F8">
      <w:trPr>
        <w:trHeight w:val="542"/>
      </w:trPr>
      <w:tc>
        <w:tcPr>
          <w:tcW w:w="6517" w:type="dxa"/>
          <w:gridSpan w:val="2"/>
        </w:tcPr>
        <w:p w14:paraId="62FF8963" w14:textId="77777777" w:rsidR="007D5A1A" w:rsidRDefault="007D5A1A" w:rsidP="007D5A1A">
          <w:pPr>
            <w:pStyle w:val="TableParagraph"/>
            <w:spacing w:before="54"/>
            <w:rPr>
              <w:sz w:val="18"/>
            </w:rPr>
          </w:pPr>
          <w:r>
            <w:rPr>
              <w:sz w:val="18"/>
            </w:rPr>
            <w:t>CONTRATANTE:</w:t>
          </w:r>
          <w:r>
            <w:rPr>
              <w:spacing w:val="-1"/>
              <w:sz w:val="18"/>
            </w:rPr>
            <w:t xml:space="preserve"> </w:t>
          </w:r>
          <w:r>
            <w:rPr>
              <w:sz w:val="18"/>
            </w:rPr>
            <w:t>FIDUCIARIA</w:t>
          </w:r>
          <w:r>
            <w:rPr>
              <w:spacing w:val="-1"/>
              <w:sz w:val="18"/>
            </w:rPr>
            <w:t xml:space="preserve"> </w:t>
          </w:r>
          <w:r>
            <w:rPr>
              <w:sz w:val="18"/>
            </w:rPr>
            <w:t>CORFICOLOMBIANA</w:t>
          </w:r>
          <w:r>
            <w:rPr>
              <w:spacing w:val="-1"/>
              <w:sz w:val="18"/>
            </w:rPr>
            <w:t xml:space="preserve"> </w:t>
          </w:r>
          <w:r>
            <w:rPr>
              <w:sz w:val="18"/>
            </w:rPr>
            <w:t>S.A.</w:t>
          </w:r>
          <w:r>
            <w:rPr>
              <w:spacing w:val="-1"/>
              <w:sz w:val="18"/>
            </w:rPr>
            <w:t xml:space="preserve"> </w:t>
          </w:r>
          <w:r>
            <w:rPr>
              <w:sz w:val="18"/>
            </w:rPr>
            <w:t>como</w:t>
          </w:r>
          <w:r>
            <w:rPr>
              <w:spacing w:val="-1"/>
              <w:sz w:val="18"/>
            </w:rPr>
            <w:t xml:space="preserve"> </w:t>
          </w:r>
          <w:r>
            <w:rPr>
              <w:sz w:val="18"/>
            </w:rPr>
            <w:t>Vocera</w:t>
          </w:r>
          <w:r>
            <w:rPr>
              <w:spacing w:val="-3"/>
              <w:sz w:val="18"/>
            </w:rPr>
            <w:t xml:space="preserve"> </w:t>
          </w:r>
          <w:r>
            <w:rPr>
              <w:sz w:val="18"/>
            </w:rPr>
            <w:t>y</w:t>
          </w:r>
        </w:p>
        <w:p w14:paraId="00468FEF" w14:textId="77777777" w:rsidR="007D5A1A" w:rsidRDefault="007D5A1A" w:rsidP="007D5A1A">
          <w:pPr>
            <w:pStyle w:val="TableParagraph"/>
            <w:spacing w:before="6"/>
            <w:ind w:left="117"/>
            <w:rPr>
              <w:sz w:val="18"/>
            </w:rPr>
          </w:pPr>
          <w:r>
            <w:rPr>
              <w:sz w:val="18"/>
            </w:rPr>
            <w:t>Administradora</w:t>
          </w:r>
          <w:r>
            <w:rPr>
              <w:spacing w:val="-1"/>
              <w:sz w:val="18"/>
            </w:rPr>
            <w:t xml:space="preserve"> </w:t>
          </w:r>
          <w:r>
            <w:rPr>
              <w:sz w:val="18"/>
            </w:rPr>
            <w:t>del</w:t>
          </w:r>
          <w:r>
            <w:rPr>
              <w:spacing w:val="-2"/>
              <w:sz w:val="18"/>
            </w:rPr>
            <w:t xml:space="preserve"> </w:t>
          </w:r>
          <w:r>
            <w:rPr>
              <w:sz w:val="18"/>
            </w:rPr>
            <w:t>Fideicomiso</w:t>
          </w:r>
          <w:r>
            <w:rPr>
              <w:spacing w:val="-2"/>
              <w:sz w:val="18"/>
            </w:rPr>
            <w:t xml:space="preserve"> </w:t>
          </w:r>
          <w:r>
            <w:rPr>
              <w:sz w:val="18"/>
            </w:rPr>
            <w:t>OXI LA</w:t>
          </w:r>
          <w:r>
            <w:rPr>
              <w:spacing w:val="-2"/>
              <w:sz w:val="18"/>
            </w:rPr>
            <w:t xml:space="preserve"> </w:t>
          </w:r>
          <w:r>
            <w:rPr>
              <w:sz w:val="18"/>
            </w:rPr>
            <w:t>BELLEZA</w:t>
          </w:r>
          <w:r>
            <w:rPr>
              <w:spacing w:val="-5"/>
              <w:sz w:val="18"/>
            </w:rPr>
            <w:t xml:space="preserve"> </w:t>
          </w:r>
          <w:r>
            <w:rPr>
              <w:sz w:val="18"/>
            </w:rPr>
            <w:t>LH</w:t>
          </w:r>
          <w:r>
            <w:rPr>
              <w:spacing w:val="-2"/>
              <w:sz w:val="18"/>
            </w:rPr>
            <w:t xml:space="preserve"> </w:t>
          </w:r>
          <w:r>
            <w:rPr>
              <w:sz w:val="18"/>
            </w:rPr>
            <w:t>ICOHARINAS</w:t>
          </w:r>
        </w:p>
      </w:tc>
      <w:tc>
        <w:tcPr>
          <w:tcW w:w="2138" w:type="dxa"/>
          <w:gridSpan w:val="2"/>
        </w:tcPr>
        <w:p w14:paraId="2E0C65B1" w14:textId="77777777" w:rsidR="007D5A1A" w:rsidRDefault="007D5A1A" w:rsidP="007D5A1A">
          <w:pPr>
            <w:pStyle w:val="TableParagraph"/>
            <w:spacing w:before="54" w:line="247" w:lineRule="auto"/>
            <w:ind w:left="873" w:hanging="562"/>
            <w:rPr>
              <w:sz w:val="18"/>
            </w:rPr>
          </w:pPr>
          <w:r>
            <w:rPr>
              <w:sz w:val="18"/>
            </w:rPr>
            <w:t>OCTUBRE</w:t>
          </w:r>
          <w:r>
            <w:rPr>
              <w:spacing w:val="1"/>
              <w:sz w:val="18"/>
            </w:rPr>
            <w:t xml:space="preserve"> </w:t>
          </w:r>
          <w:r>
            <w:rPr>
              <w:sz w:val="18"/>
            </w:rPr>
            <w:t>DE</w:t>
          </w:r>
          <w:r>
            <w:rPr>
              <w:spacing w:val="-47"/>
              <w:sz w:val="18"/>
            </w:rPr>
            <w:t xml:space="preserve"> </w:t>
          </w:r>
          <w:r>
            <w:rPr>
              <w:sz w:val="18"/>
            </w:rPr>
            <w:t>2024</w:t>
          </w:r>
        </w:p>
      </w:tc>
    </w:tr>
  </w:tbl>
  <w:p w14:paraId="60A47F3E" w14:textId="7A81EB68" w:rsidR="00CF0F7D" w:rsidRPr="00724EC1" w:rsidRDefault="007D5A1A"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 xml:space="preserve"> </w:t>
    </w:r>
    <w:r w:rsidR="00CF0F7D" w:rsidRPr="00DA45C0">
      <w:rPr>
        <w:rFonts w:cs="Arial"/>
        <w:b/>
        <w:color w:val="7F7F7F"/>
        <w:szCs w:val="20"/>
        <w:highlight w:val="lightGray"/>
      </w:rPr>
      <w:t>[</w:t>
    </w:r>
    <w:r w:rsidR="00CF0F7D" w:rsidRPr="00926369">
      <w:rPr>
        <w:rFonts w:cs="Arial"/>
        <w:b/>
        <w:color w:val="7F7F7F"/>
        <w:szCs w:val="20"/>
        <w:highlight w:val="lightGray"/>
      </w:rPr>
      <w:t>O</w:t>
    </w:r>
    <w:r w:rsidR="00CF0F7D"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857"/>
      <w:gridCol w:w="627"/>
    </w:tblGrid>
    <w:tr w:rsidR="00A54236" w:rsidRPr="00A54236" w14:paraId="5A1CB23C" w14:textId="77777777" w:rsidTr="009866C2">
      <w:tc>
        <w:tcPr>
          <w:tcW w:w="972" w:type="dxa"/>
        </w:tcPr>
        <w:p w14:paraId="2ED95558" w14:textId="77777777" w:rsidR="00A54236" w:rsidRPr="00DA45C0" w:rsidRDefault="00A54236" w:rsidP="00A54236">
          <w:pPr>
            <w:pStyle w:val="Piedepgina"/>
            <w:rPr>
              <w:b/>
              <w:bCs/>
              <w:sz w:val="16"/>
              <w:szCs w:val="18"/>
            </w:rPr>
          </w:pPr>
          <w:r w:rsidRPr="00DA45C0">
            <w:rPr>
              <w:b/>
              <w:bCs/>
              <w:sz w:val="16"/>
              <w:szCs w:val="18"/>
            </w:rPr>
            <w:t>Código:</w:t>
          </w:r>
        </w:p>
      </w:tc>
      <w:tc>
        <w:tcPr>
          <w:tcW w:w="1858" w:type="dxa"/>
        </w:tcPr>
        <w:p w14:paraId="62ABEDF4" w14:textId="3D773401" w:rsidR="00A54236" w:rsidRPr="00DA45C0" w:rsidRDefault="0061265D" w:rsidP="00A54236">
          <w:pPr>
            <w:pStyle w:val="Piedepgina"/>
            <w:rPr>
              <w:sz w:val="16"/>
              <w:szCs w:val="18"/>
            </w:rPr>
          </w:pPr>
          <w:r w:rsidRPr="0061265D">
            <w:rPr>
              <w:sz w:val="16"/>
              <w:szCs w:val="18"/>
            </w:rPr>
            <w:t>CCE-EICP-IDI-22</w:t>
          </w:r>
        </w:p>
      </w:tc>
      <w:tc>
        <w:tcPr>
          <w:tcW w:w="499" w:type="dxa"/>
        </w:tcPr>
        <w:p w14:paraId="78D49370" w14:textId="77777777" w:rsidR="00A54236" w:rsidRPr="00DA45C0" w:rsidRDefault="00A54236" w:rsidP="00A54236">
          <w:pPr>
            <w:pStyle w:val="Piedepgina"/>
            <w:rPr>
              <w:b/>
              <w:bCs/>
              <w:sz w:val="16"/>
              <w:szCs w:val="18"/>
            </w:rPr>
          </w:pPr>
          <w:r w:rsidRPr="00DA45C0">
            <w:rPr>
              <w:b/>
              <w:bCs/>
              <w:sz w:val="16"/>
              <w:szCs w:val="18"/>
            </w:rPr>
            <w:t>Versión:</w:t>
          </w:r>
        </w:p>
      </w:tc>
      <w:tc>
        <w:tcPr>
          <w:tcW w:w="627" w:type="dxa"/>
        </w:tcPr>
        <w:p w14:paraId="0E291BD0" w14:textId="5E387D83" w:rsidR="00A54236" w:rsidRPr="00DA45C0" w:rsidRDefault="00985165" w:rsidP="00A54236">
          <w:pPr>
            <w:pStyle w:val="Piedepgina"/>
            <w:rPr>
              <w:sz w:val="16"/>
              <w:szCs w:val="18"/>
            </w:rPr>
          </w:pPr>
          <w:r>
            <w:rPr>
              <w:sz w:val="16"/>
              <w:szCs w:val="18"/>
            </w:rPr>
            <w:t>2</w:t>
          </w:r>
        </w:p>
      </w:tc>
    </w:tr>
  </w:tbl>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5E06E" w14:textId="77777777" w:rsidR="002C42AE" w:rsidRDefault="002C42AE" w:rsidP="007D0390">
      <w:pPr>
        <w:spacing w:after="0" w:line="240" w:lineRule="auto"/>
      </w:pPr>
      <w:r>
        <w:separator/>
      </w:r>
    </w:p>
  </w:footnote>
  <w:footnote w:type="continuationSeparator" w:id="0">
    <w:p w14:paraId="736D05C4" w14:textId="77777777" w:rsidR="002C42AE" w:rsidRDefault="002C42AE" w:rsidP="007D0390">
      <w:pPr>
        <w:spacing w:after="0" w:line="240" w:lineRule="auto"/>
      </w:pPr>
      <w:r>
        <w:continuationSeparator/>
      </w:r>
    </w:p>
  </w:footnote>
  <w:footnote w:type="continuationNotice" w:id="1">
    <w:p w14:paraId="1B917B5B" w14:textId="77777777" w:rsidR="002C42AE" w:rsidRDefault="002C42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813"/>
      <w:gridCol w:w="4001"/>
      <w:gridCol w:w="1185"/>
      <w:gridCol w:w="1050"/>
    </w:tblGrid>
    <w:tr w:rsidR="0011638F" w:rsidRPr="007336D9" w14:paraId="7848E863" w14:textId="77777777" w:rsidTr="00F44697">
      <w:trPr>
        <w:trHeight w:val="1266"/>
        <w:jc w:val="center"/>
      </w:trPr>
      <w:tc>
        <w:tcPr>
          <w:tcW w:w="5000" w:type="pct"/>
          <w:gridSpan w:val="4"/>
          <w:shd w:val="clear" w:color="auto" w:fill="auto"/>
          <w:vAlign w:val="center"/>
        </w:tcPr>
        <w:p w14:paraId="2F86EE69" w14:textId="77777777" w:rsidR="00F44697" w:rsidRDefault="0011638F" w:rsidP="00F44697">
          <w:pPr>
            <w:pStyle w:val="Encabezado"/>
            <w:spacing w:after="0"/>
            <w:rPr>
              <w:rFonts w:eastAsia="Calibri" w:cs="Arial"/>
              <w:bCs/>
              <w:color w:val="000000"/>
              <w:sz w:val="18"/>
            </w:rPr>
          </w:pPr>
          <w:r>
            <w:rPr>
              <w:rFonts w:eastAsia="Calibri" w:cs="Arial"/>
              <w:noProof/>
              <w:sz w:val="22"/>
            </w:rPr>
            <w:drawing>
              <wp:anchor distT="0" distB="0" distL="114300" distR="114300" simplePos="0" relativeHeight="251659264" behindDoc="1" locked="0" layoutInCell="1" allowOverlap="1" wp14:anchorId="61A181D2" wp14:editId="2F90B17C">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pic:spPr>
                    </pic:pic>
                  </a:graphicData>
                </a:graphic>
                <wp14:sizeRelH relativeFrom="margin">
                  <wp14:pctWidth>0</wp14:pctWidth>
                </wp14:sizeRelH>
                <wp14:sizeRelV relativeFrom="margin">
                  <wp14:pctHeight>0</wp14:pctHeight>
                </wp14:sizeRelV>
              </wp:anchor>
            </w:drawing>
          </w:r>
          <w:r w:rsidR="00F44697">
            <w:rPr>
              <w:rFonts w:eastAsia="Calibri" w:cs="Arial"/>
              <w:bCs/>
              <w:color w:val="000000"/>
              <w:sz w:val="18"/>
            </w:rPr>
            <w:t>ANEXO 1 – ANEXO TECNICO</w:t>
          </w:r>
        </w:p>
        <w:p w14:paraId="3481F2B5" w14:textId="70F2D94A" w:rsidR="0011638F" w:rsidRPr="00AF427E" w:rsidRDefault="0011638F" w:rsidP="00F44697">
          <w:pPr>
            <w:pStyle w:val="Encabezado"/>
            <w:rPr>
              <w:rFonts w:eastAsia="Calibri" w:cs="Arial"/>
              <w:b/>
              <w:color w:val="000000"/>
              <w:sz w:val="18"/>
              <w:szCs w:val="18"/>
            </w:rPr>
          </w:pPr>
          <w:r w:rsidRPr="00AF427E">
            <w:rPr>
              <w:rFonts w:eastAsia="Calibri" w:cs="Arial"/>
              <w:b/>
              <w:color w:val="000000"/>
              <w:sz w:val="18"/>
              <w:szCs w:val="18"/>
            </w:rPr>
            <w:t>INTERVENTORÍA DEL PROYECTO “</w:t>
          </w:r>
          <w:r w:rsidRPr="00AF427E">
            <w:rPr>
              <w:rFonts w:ascii="Arial Narrow" w:hAnsi="Arial Narrow" w:cs="Arial"/>
              <w:b/>
              <w:bCs/>
              <w:sz w:val="22"/>
            </w:rPr>
            <w:t>MEJORAMIENTO DE LAS VIAS RURALES Y URBANAS, MEDIANTE LA CONSTRUCCIÓN DE PLACA HUELLA EN EL MUNICIPIO DE LA BELLEZA - SANTANDER" identificado con código BPIN 20210214000006</w:t>
          </w:r>
          <w:r w:rsidRPr="00AF427E">
            <w:rPr>
              <w:rFonts w:eastAsia="Calibri" w:cs="Arial"/>
              <w:bCs/>
              <w:color w:val="000000"/>
              <w:sz w:val="18"/>
              <w:szCs w:val="18"/>
            </w:rPr>
            <w:t>Licitación Privada Abierta</w:t>
          </w:r>
        </w:p>
      </w:tc>
    </w:tr>
    <w:tr w:rsidR="0011638F" w:rsidRPr="007336D9" w14:paraId="297962E2" w14:textId="77777777" w:rsidTr="00F109F7">
      <w:trPr>
        <w:trHeight w:val="234"/>
        <w:jc w:val="center"/>
      </w:trPr>
      <w:tc>
        <w:tcPr>
          <w:tcW w:w="1554" w:type="pct"/>
          <w:shd w:val="clear" w:color="auto" w:fill="auto"/>
          <w:vAlign w:val="center"/>
        </w:tcPr>
        <w:p w14:paraId="2008079E" w14:textId="4230D62E" w:rsidR="0011638F" w:rsidRPr="00AF427E" w:rsidRDefault="00875448" w:rsidP="00875448">
          <w:pPr>
            <w:spacing w:after="4" w:line="249" w:lineRule="auto"/>
            <w:ind w:left="10" w:hanging="10"/>
            <w:rPr>
              <w:rFonts w:eastAsia="Arial" w:cs="Arial"/>
              <w:b/>
              <w:color w:val="000000"/>
              <w:sz w:val="18"/>
              <w:szCs w:val="18"/>
            </w:rPr>
          </w:pPr>
          <w:r w:rsidRPr="00875448">
            <w:rPr>
              <w:rFonts w:eastAsia="Arial" w:cs="Arial"/>
              <w:b/>
              <w:color w:val="000000"/>
              <w:sz w:val="18"/>
              <w:szCs w:val="18"/>
            </w:rPr>
            <w:t>CONCURSO DE MERITOS N°002</w:t>
          </w:r>
        </w:p>
      </w:tc>
      <w:tc>
        <w:tcPr>
          <w:tcW w:w="2211" w:type="pct"/>
          <w:shd w:val="clear" w:color="auto" w:fill="auto"/>
          <w:vAlign w:val="center"/>
        </w:tcPr>
        <w:p w14:paraId="6F18F05E" w14:textId="77777777" w:rsidR="0011638F" w:rsidRPr="00AF427E" w:rsidRDefault="0011638F" w:rsidP="0011638F">
          <w:pPr>
            <w:spacing w:after="4" w:line="249" w:lineRule="auto"/>
            <w:ind w:left="10" w:hanging="10"/>
            <w:rPr>
              <w:rFonts w:eastAsia="Arial" w:cs="Arial"/>
              <w:color w:val="000000"/>
              <w:sz w:val="18"/>
              <w:szCs w:val="18"/>
            </w:rPr>
          </w:pPr>
          <w:r w:rsidRPr="00161672">
            <w:rPr>
              <w:rFonts w:eastAsia="Calibri" w:cs="Arial"/>
              <w:color w:val="000000"/>
              <w:sz w:val="18"/>
              <w:szCs w:val="18"/>
            </w:rPr>
            <w:t xml:space="preserve">LPA OXI - </w:t>
          </w:r>
          <w:proofErr w:type="spellStart"/>
          <w:r w:rsidRPr="00161672">
            <w:rPr>
              <w:rFonts w:eastAsia="Calibri" w:cs="Arial"/>
              <w:color w:val="000000"/>
              <w:sz w:val="18"/>
              <w:szCs w:val="18"/>
            </w:rPr>
            <w:t>Interventoria</w:t>
          </w:r>
          <w:proofErr w:type="spellEnd"/>
          <w:r w:rsidRPr="00161672">
            <w:rPr>
              <w:rFonts w:eastAsia="Calibri" w:cs="Arial"/>
              <w:color w:val="000000"/>
              <w:sz w:val="18"/>
              <w:szCs w:val="18"/>
            </w:rPr>
            <w:t xml:space="preserve"> - Oxi LA BELLEZA No. 001 -2024</w:t>
          </w:r>
        </w:p>
      </w:tc>
      <w:tc>
        <w:tcPr>
          <w:tcW w:w="655" w:type="pct"/>
          <w:shd w:val="clear" w:color="auto" w:fill="auto"/>
          <w:vAlign w:val="center"/>
        </w:tcPr>
        <w:p w14:paraId="2ACA3A4A" w14:textId="77777777" w:rsidR="0011638F" w:rsidRPr="00AF427E" w:rsidRDefault="0011638F" w:rsidP="0011638F">
          <w:pPr>
            <w:spacing w:after="4" w:line="249" w:lineRule="auto"/>
            <w:ind w:left="10" w:hanging="10"/>
            <w:jc w:val="center"/>
            <w:rPr>
              <w:rFonts w:eastAsia="Arial" w:cs="Arial"/>
              <w:b/>
              <w:color w:val="000000"/>
              <w:sz w:val="18"/>
              <w:szCs w:val="18"/>
            </w:rPr>
          </w:pPr>
          <w:r w:rsidRPr="00AF427E">
            <w:rPr>
              <w:rFonts w:eastAsia="Arial" w:cs="Arial"/>
              <w:b/>
              <w:color w:val="000000"/>
              <w:sz w:val="18"/>
              <w:szCs w:val="18"/>
            </w:rPr>
            <w:t>Página</w:t>
          </w:r>
        </w:p>
      </w:tc>
      <w:tc>
        <w:tcPr>
          <w:tcW w:w="580" w:type="pct"/>
          <w:shd w:val="clear" w:color="auto" w:fill="auto"/>
          <w:vAlign w:val="center"/>
        </w:tcPr>
        <w:p w14:paraId="2B2AF157" w14:textId="4960CF59" w:rsidR="0011638F" w:rsidRPr="00AF427E" w:rsidRDefault="0011638F" w:rsidP="0011638F">
          <w:pPr>
            <w:spacing w:after="4" w:line="249" w:lineRule="auto"/>
            <w:ind w:left="10" w:hanging="10"/>
            <w:rPr>
              <w:rFonts w:eastAsia="Arial" w:cs="Arial"/>
              <w:color w:val="000000"/>
              <w:sz w:val="18"/>
              <w:szCs w:val="18"/>
            </w:rPr>
          </w:pPr>
          <w:r w:rsidRPr="00161672">
            <w:rPr>
              <w:rFonts w:eastAsia="Arial" w:cs="Arial"/>
              <w:color w:val="000000"/>
              <w:sz w:val="18"/>
              <w:szCs w:val="18"/>
            </w:rPr>
            <w:fldChar w:fldCharType="begin"/>
          </w:r>
          <w:r w:rsidRPr="00AF427E">
            <w:rPr>
              <w:rFonts w:eastAsia="Arial" w:cs="Arial"/>
              <w:color w:val="000000"/>
              <w:sz w:val="18"/>
              <w:szCs w:val="18"/>
            </w:rPr>
            <w:instrText xml:space="preserve"> PAGE </w:instrText>
          </w:r>
          <w:r w:rsidRPr="00161672">
            <w:rPr>
              <w:rFonts w:eastAsia="Arial" w:cs="Arial"/>
              <w:color w:val="000000"/>
              <w:sz w:val="18"/>
              <w:szCs w:val="18"/>
            </w:rPr>
            <w:fldChar w:fldCharType="separate"/>
          </w:r>
          <w:r w:rsidR="00875448">
            <w:rPr>
              <w:rFonts w:eastAsia="Arial" w:cs="Arial"/>
              <w:noProof/>
              <w:color w:val="000000"/>
              <w:sz w:val="18"/>
              <w:szCs w:val="18"/>
            </w:rPr>
            <w:t>21</w:t>
          </w:r>
          <w:r w:rsidRPr="00161672">
            <w:rPr>
              <w:rFonts w:eastAsia="Arial" w:cs="Arial"/>
              <w:color w:val="000000"/>
              <w:sz w:val="18"/>
              <w:szCs w:val="18"/>
            </w:rPr>
            <w:fldChar w:fldCharType="end"/>
          </w:r>
          <w:r w:rsidRPr="00AF427E">
            <w:rPr>
              <w:rFonts w:eastAsia="Arial" w:cs="Arial"/>
              <w:color w:val="000000"/>
              <w:sz w:val="18"/>
              <w:szCs w:val="18"/>
            </w:rPr>
            <w:t xml:space="preserve"> de </w:t>
          </w:r>
          <w:r w:rsidRPr="00161672">
            <w:rPr>
              <w:rFonts w:eastAsia="Arial" w:cs="Arial"/>
              <w:color w:val="000000"/>
              <w:sz w:val="18"/>
              <w:szCs w:val="18"/>
            </w:rPr>
            <w:fldChar w:fldCharType="begin"/>
          </w:r>
          <w:r w:rsidRPr="00AF427E">
            <w:rPr>
              <w:rFonts w:eastAsia="Arial" w:cs="Arial"/>
              <w:color w:val="000000"/>
              <w:sz w:val="18"/>
              <w:szCs w:val="18"/>
            </w:rPr>
            <w:instrText xml:space="preserve"> NUMPAGES </w:instrText>
          </w:r>
          <w:r w:rsidRPr="00161672">
            <w:rPr>
              <w:rFonts w:eastAsia="Arial" w:cs="Arial"/>
              <w:color w:val="000000"/>
              <w:sz w:val="18"/>
              <w:szCs w:val="18"/>
            </w:rPr>
            <w:fldChar w:fldCharType="separate"/>
          </w:r>
          <w:r w:rsidR="00875448">
            <w:rPr>
              <w:rFonts w:eastAsia="Arial" w:cs="Arial"/>
              <w:noProof/>
              <w:color w:val="000000"/>
              <w:sz w:val="18"/>
              <w:szCs w:val="18"/>
            </w:rPr>
            <w:t>27</w:t>
          </w:r>
          <w:r w:rsidRPr="00161672">
            <w:rPr>
              <w:rFonts w:eastAsia="Arial" w:cs="Arial"/>
              <w:color w:val="000000"/>
              <w:sz w:val="18"/>
              <w:szCs w:val="18"/>
            </w:rPr>
            <w:fldChar w:fldCharType="end"/>
          </w:r>
        </w:p>
      </w:tc>
    </w:tr>
    <w:tr w:rsidR="0011638F" w:rsidRPr="007336D9" w14:paraId="3666C920" w14:textId="77777777" w:rsidTr="00F109F7">
      <w:trPr>
        <w:trHeight w:val="540"/>
        <w:jc w:val="center"/>
      </w:trPr>
      <w:tc>
        <w:tcPr>
          <w:tcW w:w="3765" w:type="pct"/>
          <w:gridSpan w:val="2"/>
          <w:shd w:val="clear" w:color="auto" w:fill="auto"/>
          <w:vAlign w:val="center"/>
        </w:tcPr>
        <w:p w14:paraId="30D34E7F" w14:textId="77777777" w:rsidR="0011638F" w:rsidRPr="00AF427E" w:rsidRDefault="0011638F" w:rsidP="0011638F">
          <w:pPr>
            <w:spacing w:after="4" w:line="249" w:lineRule="auto"/>
            <w:ind w:left="10" w:hanging="10"/>
            <w:rPr>
              <w:rFonts w:eastAsia="Arial" w:cs="Arial"/>
              <w:color w:val="000000"/>
              <w:sz w:val="18"/>
              <w:szCs w:val="18"/>
            </w:rPr>
          </w:pPr>
          <w:r w:rsidRPr="00AF427E">
            <w:rPr>
              <w:rFonts w:eastAsia="Arial" w:cs="Arial"/>
              <w:color w:val="000000"/>
              <w:sz w:val="18"/>
              <w:szCs w:val="18"/>
            </w:rPr>
            <w:t xml:space="preserve">CONTRATANTE: FIDUCIARIA CORFICOLOMBIANA S.A. como </w:t>
          </w:r>
          <w:r w:rsidRPr="00161672">
            <w:rPr>
              <w:rFonts w:eastAsia="Arial" w:cs="Arial"/>
              <w:color w:val="000000"/>
              <w:sz w:val="18"/>
              <w:szCs w:val="18"/>
            </w:rPr>
            <w:t xml:space="preserve">Vocera y Administradora del Fideicomiso OXI </w:t>
          </w:r>
          <w:r w:rsidRPr="00AF427E">
            <w:rPr>
              <w:rFonts w:eastAsia="Arial" w:cs="Arial"/>
              <w:color w:val="000000"/>
              <w:sz w:val="18"/>
              <w:szCs w:val="18"/>
            </w:rPr>
            <w:t>LA BELLEZA LH ICOHARINAS</w:t>
          </w:r>
        </w:p>
      </w:tc>
      <w:tc>
        <w:tcPr>
          <w:tcW w:w="1235" w:type="pct"/>
          <w:gridSpan w:val="2"/>
          <w:shd w:val="clear" w:color="auto" w:fill="auto"/>
          <w:vAlign w:val="center"/>
        </w:tcPr>
        <w:p w14:paraId="3577222C" w14:textId="4DA80C03" w:rsidR="0011638F" w:rsidRPr="00AF427E" w:rsidRDefault="009760B1" w:rsidP="0011638F">
          <w:pPr>
            <w:spacing w:after="4" w:line="249" w:lineRule="auto"/>
            <w:ind w:left="10" w:hanging="10"/>
            <w:jc w:val="center"/>
            <w:rPr>
              <w:rFonts w:eastAsia="Arial" w:cs="Arial"/>
              <w:color w:val="000000"/>
              <w:sz w:val="18"/>
              <w:szCs w:val="18"/>
            </w:rPr>
          </w:pPr>
          <w:r>
            <w:rPr>
              <w:rFonts w:eastAsia="Arial" w:cs="Arial"/>
              <w:color w:val="000000"/>
              <w:sz w:val="18"/>
              <w:szCs w:val="18"/>
            </w:rPr>
            <w:t>OCTUBRE</w:t>
          </w:r>
          <w:r w:rsidR="0011638F" w:rsidRPr="00AF427E">
            <w:rPr>
              <w:rFonts w:eastAsia="Arial" w:cs="Arial"/>
              <w:color w:val="000000"/>
              <w:sz w:val="18"/>
              <w:szCs w:val="18"/>
            </w:rPr>
            <w:t xml:space="preserve"> DE 2024</w:t>
          </w:r>
        </w:p>
      </w:tc>
    </w:tr>
  </w:tbl>
  <w:p w14:paraId="1D11AB48" w14:textId="173540CE" w:rsidR="00CF0F7D" w:rsidRPr="0011638F" w:rsidRDefault="00CF0F7D" w:rsidP="0011638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1AFD"/>
    <w:multiLevelType w:val="hybridMultilevel"/>
    <w:tmpl w:val="050843F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2"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5DD75D2"/>
    <w:multiLevelType w:val="hybridMultilevel"/>
    <w:tmpl w:val="8F90FC58"/>
    <w:lvl w:ilvl="0" w:tplc="1048E274">
      <w:start w:val="1"/>
      <w:numFmt w:val="lowerLetter"/>
      <w:lvlText w:val="%1."/>
      <w:lvlJc w:val="left"/>
      <w:pPr>
        <w:ind w:left="72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5526CDF"/>
    <w:multiLevelType w:val="hybridMultilevel"/>
    <w:tmpl w:val="CA325F76"/>
    <w:lvl w:ilvl="0" w:tplc="1048E274">
      <w:start w:val="1"/>
      <w:numFmt w:val="lowerLetter"/>
      <w:lvlText w:val="%1."/>
      <w:lvlJc w:val="left"/>
      <w:pPr>
        <w:ind w:left="36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DEA0B08"/>
    <w:multiLevelType w:val="multilevel"/>
    <w:tmpl w:val="A4A25D18"/>
    <w:lvl w:ilvl="0">
      <w:start w:val="6"/>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19984082">
    <w:abstractNumId w:val="20"/>
  </w:num>
  <w:num w:numId="2" w16cid:durableId="804085943">
    <w:abstractNumId w:val="3"/>
  </w:num>
  <w:num w:numId="3" w16cid:durableId="1994724281">
    <w:abstractNumId w:val="25"/>
  </w:num>
  <w:num w:numId="4" w16cid:durableId="198443180">
    <w:abstractNumId w:val="9"/>
  </w:num>
  <w:num w:numId="5" w16cid:durableId="379866423">
    <w:abstractNumId w:val="24"/>
  </w:num>
  <w:num w:numId="6" w16cid:durableId="1141656021">
    <w:abstractNumId w:val="5"/>
  </w:num>
  <w:num w:numId="7" w16cid:durableId="183981148">
    <w:abstractNumId w:val="14"/>
  </w:num>
  <w:num w:numId="8" w16cid:durableId="460271517">
    <w:abstractNumId w:val="22"/>
  </w:num>
  <w:num w:numId="9" w16cid:durableId="1281915997">
    <w:abstractNumId w:val="7"/>
  </w:num>
  <w:num w:numId="10" w16cid:durableId="1084062532">
    <w:abstractNumId w:val="8"/>
  </w:num>
  <w:num w:numId="11" w16cid:durableId="833689574">
    <w:abstractNumId w:val="11"/>
  </w:num>
  <w:num w:numId="12" w16cid:durableId="712770502">
    <w:abstractNumId w:val="19"/>
  </w:num>
  <w:num w:numId="13" w16cid:durableId="1107044364">
    <w:abstractNumId w:val="6"/>
  </w:num>
  <w:num w:numId="14" w16cid:durableId="682710944">
    <w:abstractNumId w:val="21"/>
  </w:num>
  <w:num w:numId="15" w16cid:durableId="1225219832">
    <w:abstractNumId w:val="12"/>
  </w:num>
  <w:num w:numId="16" w16cid:durableId="2004240520">
    <w:abstractNumId w:val="2"/>
  </w:num>
  <w:num w:numId="17" w16cid:durableId="1776443636">
    <w:abstractNumId w:val="18"/>
  </w:num>
  <w:num w:numId="18" w16cid:durableId="712660100">
    <w:abstractNumId w:val="10"/>
  </w:num>
  <w:num w:numId="19" w16cid:durableId="710151447">
    <w:abstractNumId w:val="26"/>
  </w:num>
  <w:num w:numId="20" w16cid:durableId="340744653">
    <w:abstractNumId w:val="1"/>
  </w:num>
  <w:num w:numId="21" w16cid:durableId="1108695448">
    <w:abstractNumId w:val="16"/>
  </w:num>
  <w:num w:numId="22" w16cid:durableId="1145203075">
    <w:abstractNumId w:val="15"/>
  </w:num>
  <w:num w:numId="23" w16cid:durableId="1606159120">
    <w:abstractNumId w:val="13"/>
  </w:num>
  <w:num w:numId="24" w16cid:durableId="14419961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2375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59264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33338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467792">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1A2C"/>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57F2F"/>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D715D"/>
    <w:rsid w:val="000E11E5"/>
    <w:rsid w:val="000E2170"/>
    <w:rsid w:val="000E27A8"/>
    <w:rsid w:val="000E4099"/>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638F"/>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499"/>
    <w:rsid w:val="00151A1F"/>
    <w:rsid w:val="001521BE"/>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BF9"/>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3105"/>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AE"/>
    <w:rsid w:val="002C42D0"/>
    <w:rsid w:val="002C44D5"/>
    <w:rsid w:val="002C511F"/>
    <w:rsid w:val="002C5606"/>
    <w:rsid w:val="002C636D"/>
    <w:rsid w:val="002C7522"/>
    <w:rsid w:val="002D1306"/>
    <w:rsid w:val="002D312D"/>
    <w:rsid w:val="002D380F"/>
    <w:rsid w:val="002D38C4"/>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2FE8"/>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30E5"/>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663"/>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6D8C"/>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933"/>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1503"/>
    <w:rsid w:val="004F2524"/>
    <w:rsid w:val="004F31D0"/>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4172"/>
    <w:rsid w:val="00514ABD"/>
    <w:rsid w:val="00514B5B"/>
    <w:rsid w:val="005156DE"/>
    <w:rsid w:val="00517444"/>
    <w:rsid w:val="00517609"/>
    <w:rsid w:val="00517A56"/>
    <w:rsid w:val="00523237"/>
    <w:rsid w:val="0052367E"/>
    <w:rsid w:val="00525462"/>
    <w:rsid w:val="00525E5B"/>
    <w:rsid w:val="005261DB"/>
    <w:rsid w:val="0052733B"/>
    <w:rsid w:val="00530662"/>
    <w:rsid w:val="00533DD3"/>
    <w:rsid w:val="00533E2D"/>
    <w:rsid w:val="005342C5"/>
    <w:rsid w:val="005355E1"/>
    <w:rsid w:val="0053667E"/>
    <w:rsid w:val="0053693D"/>
    <w:rsid w:val="0054090E"/>
    <w:rsid w:val="00540E4A"/>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9714A"/>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412E"/>
    <w:rsid w:val="005C5BA0"/>
    <w:rsid w:val="005C5D3D"/>
    <w:rsid w:val="005C6CEE"/>
    <w:rsid w:val="005D0679"/>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59D"/>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2E7"/>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35D"/>
    <w:rsid w:val="006B06E6"/>
    <w:rsid w:val="006B1139"/>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5396"/>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665F6"/>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1A"/>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579D"/>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5448"/>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A63EF"/>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0FBA"/>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3AD1"/>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367A6"/>
    <w:rsid w:val="00940B15"/>
    <w:rsid w:val="009410C0"/>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760B1"/>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2ABC"/>
    <w:rsid w:val="00A34B20"/>
    <w:rsid w:val="00A365BA"/>
    <w:rsid w:val="00A3794E"/>
    <w:rsid w:val="00A40319"/>
    <w:rsid w:val="00A429E4"/>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0E3A"/>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5FC0"/>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4BCA"/>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6C4B"/>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0FB"/>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408D"/>
    <w:rsid w:val="00C65383"/>
    <w:rsid w:val="00C65EF0"/>
    <w:rsid w:val="00C66155"/>
    <w:rsid w:val="00C673F5"/>
    <w:rsid w:val="00C67844"/>
    <w:rsid w:val="00C67C43"/>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385"/>
    <w:rsid w:val="00D13E9F"/>
    <w:rsid w:val="00D1409D"/>
    <w:rsid w:val="00D141AF"/>
    <w:rsid w:val="00D1567B"/>
    <w:rsid w:val="00D15721"/>
    <w:rsid w:val="00D17C81"/>
    <w:rsid w:val="00D22A88"/>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D56"/>
    <w:rsid w:val="00D43EC0"/>
    <w:rsid w:val="00D442D2"/>
    <w:rsid w:val="00D443B2"/>
    <w:rsid w:val="00D44714"/>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5BDF"/>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4C04"/>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058E"/>
    <w:rsid w:val="00E72F35"/>
    <w:rsid w:val="00E73BFE"/>
    <w:rsid w:val="00E74F6F"/>
    <w:rsid w:val="00E751F1"/>
    <w:rsid w:val="00E7579F"/>
    <w:rsid w:val="00E76062"/>
    <w:rsid w:val="00E762C8"/>
    <w:rsid w:val="00E76ECA"/>
    <w:rsid w:val="00E76F8E"/>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D07"/>
    <w:rsid w:val="00EB3F00"/>
    <w:rsid w:val="00EB3F44"/>
    <w:rsid w:val="00EB42AC"/>
    <w:rsid w:val="00EB47CE"/>
    <w:rsid w:val="00EC0554"/>
    <w:rsid w:val="00EC0EDB"/>
    <w:rsid w:val="00EC144B"/>
    <w:rsid w:val="00EC2B41"/>
    <w:rsid w:val="00EC2EC1"/>
    <w:rsid w:val="00EC3E16"/>
    <w:rsid w:val="00EC6BB4"/>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E6FB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07FBF"/>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2F6"/>
    <w:rsid w:val="00F36581"/>
    <w:rsid w:val="00F37033"/>
    <w:rsid w:val="00F41448"/>
    <w:rsid w:val="00F4346C"/>
    <w:rsid w:val="00F4414F"/>
    <w:rsid w:val="00F44697"/>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88D"/>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8B7"/>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D6FD0"/>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32FB5CBA"/>
    <w:rsid w:val="45C61A02"/>
    <w:rsid w:val="53EAC6B0"/>
    <w:rsid w:val="6A239BB8"/>
    <w:rsid w:val="6FBDB3A0"/>
    <w:rsid w:val="757E1736"/>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encabezado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onar1">
    <w:name w:val="Mencionar1"/>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0">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 w:type="character" w:styleId="Hipervnculo">
    <w:name w:val="Hyperlink"/>
    <w:basedOn w:val="Fuentedeprrafopredeter"/>
    <w:uiPriority w:val="99"/>
    <w:semiHidden/>
    <w:unhideWhenUsed/>
    <w:rsid w:val="00DC4C04"/>
    <w:rPr>
      <w:color w:val="0563C1" w:themeColor="hyperlink"/>
      <w:u w:val="single"/>
    </w:rPr>
  </w:style>
  <w:style w:type="character" w:customStyle="1" w:styleId="cf01">
    <w:name w:val="cf01"/>
    <w:basedOn w:val="Fuentedeprrafopredeter"/>
    <w:rsid w:val="00057F2F"/>
    <w:rPr>
      <w:rFonts w:ascii="Segoe UI" w:hAnsi="Segoe UI" w:cs="Segoe UI" w:hint="default"/>
      <w:sz w:val="18"/>
      <w:szCs w:val="18"/>
    </w:rPr>
  </w:style>
  <w:style w:type="table" w:customStyle="1" w:styleId="TableNormal">
    <w:name w:val="Table Normal"/>
    <w:uiPriority w:val="2"/>
    <w:semiHidden/>
    <w:unhideWhenUsed/>
    <w:qFormat/>
    <w:rsid w:val="007D5A1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D5A1A"/>
    <w:pPr>
      <w:widowControl w:val="0"/>
      <w:autoSpaceDE w:val="0"/>
      <w:autoSpaceDN w:val="0"/>
      <w:spacing w:after="0" w:line="240" w:lineRule="auto"/>
      <w:ind w:left="107"/>
      <w:jc w:val="left"/>
    </w:pPr>
    <w:rPr>
      <w:rFonts w:ascii="Arial MT" w:eastAsia="Arial MT" w:hAnsi="Arial MT" w:cs="Arial MT"/>
      <w:sz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79986">
      <w:bodyDiv w:val="1"/>
      <w:marLeft w:val="0"/>
      <w:marRight w:val="0"/>
      <w:marTop w:val="0"/>
      <w:marBottom w:val="0"/>
      <w:divBdr>
        <w:top w:val="none" w:sz="0" w:space="0" w:color="auto"/>
        <w:left w:val="none" w:sz="0" w:space="0" w:color="auto"/>
        <w:bottom w:val="none" w:sz="0" w:space="0" w:color="auto"/>
        <w:right w:val="none" w:sz="0" w:space="0" w:color="auto"/>
      </w:divBdr>
    </w:div>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643395167">
      <w:bodyDiv w:val="1"/>
      <w:marLeft w:val="0"/>
      <w:marRight w:val="0"/>
      <w:marTop w:val="0"/>
      <w:marBottom w:val="0"/>
      <w:divBdr>
        <w:top w:val="none" w:sz="0" w:space="0" w:color="auto"/>
        <w:left w:val="none" w:sz="0" w:space="0" w:color="auto"/>
        <w:bottom w:val="none" w:sz="0" w:space="0" w:color="auto"/>
        <w:right w:val="none" w:sz="0" w:space="0" w:color="auto"/>
      </w:divBdr>
    </w:div>
    <w:div w:id="680932875">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34898237">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3377785">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369144081">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683899944">
      <w:bodyDiv w:val="1"/>
      <w:marLeft w:val="0"/>
      <w:marRight w:val="0"/>
      <w:marTop w:val="0"/>
      <w:marBottom w:val="0"/>
      <w:divBdr>
        <w:top w:val="none" w:sz="0" w:space="0" w:color="auto"/>
        <w:left w:val="none" w:sz="0" w:space="0" w:color="auto"/>
        <w:bottom w:val="none" w:sz="0" w:space="0" w:color="auto"/>
        <w:right w:val="none" w:sz="0" w:space="0" w:color="auto"/>
      </w:divBdr>
    </w:div>
    <w:div w:id="1733233766">
      <w:bodyDiv w:val="1"/>
      <w:marLeft w:val="0"/>
      <w:marRight w:val="0"/>
      <w:marTop w:val="0"/>
      <w:marBottom w:val="0"/>
      <w:divBdr>
        <w:top w:val="none" w:sz="0" w:space="0" w:color="auto"/>
        <w:left w:val="none" w:sz="0" w:space="0" w:color="auto"/>
        <w:bottom w:val="none" w:sz="0" w:space="0" w:color="auto"/>
        <w:right w:val="none" w:sz="0" w:space="0" w:color="auto"/>
      </w:divBdr>
    </w:div>
    <w:div w:id="1787843726">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19979277">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as.gov.co/index.php/archivo-y-documentos/bibilioteca-virtual/resoluciones-circulares-y-otros/12496-manual-de-interventoria-de-obra-publica-202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21D869-4CC4-4C39-A27D-08F59117C80B}">
  <ds:schemaRefs>
    <ds:schemaRef ds:uri="http://schemas.openxmlformats.org/officeDocument/2006/bibliography"/>
  </ds:schemaRefs>
</ds:datastoreItem>
</file>

<file path=customXml/itemProps2.xml><?xml version="1.0" encoding="utf-8"?>
<ds:datastoreItem xmlns:ds="http://schemas.openxmlformats.org/officeDocument/2006/customXml" ds:itemID="{DB0C2811-D364-4F3F-907E-3EA30CA20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27</Pages>
  <Words>9200</Words>
  <Characters>50602</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59683</CharactersWithSpaces>
  <SharedDoc>false</SharedDoc>
  <HLinks>
    <vt:vector size="12" baseType="variant">
      <vt:variant>
        <vt:i4>524326</vt:i4>
      </vt:variant>
      <vt:variant>
        <vt:i4>3</vt:i4>
      </vt:variant>
      <vt:variant>
        <vt:i4>0</vt:i4>
      </vt:variant>
      <vt:variant>
        <vt:i4>5</vt:i4>
      </vt:variant>
      <vt:variant>
        <vt:lpwstr>mailto:karlo.fernandez@colombiacompra.gov.co</vt:lpwstr>
      </vt:variant>
      <vt:variant>
        <vt:lpwstr/>
      </vt:variant>
      <vt:variant>
        <vt:i4>524326</vt:i4>
      </vt:variant>
      <vt:variant>
        <vt:i4>0</vt:i4>
      </vt:variant>
      <vt:variant>
        <vt:i4>0</vt:i4>
      </vt:variant>
      <vt:variant>
        <vt:i4>5</vt:i4>
      </vt:variant>
      <vt:variant>
        <vt:lpwstr>mailto:karlo.fernandez@colombiacompra.gov.co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Silvia Juliana Cardenas</cp:lastModifiedBy>
  <cp:revision>6</cp:revision>
  <cp:lastPrinted>2022-07-22T21:38:00Z</cp:lastPrinted>
  <dcterms:created xsi:type="dcterms:W3CDTF">2024-09-02T16:13:00Z</dcterms:created>
  <dcterms:modified xsi:type="dcterms:W3CDTF">2024-10-21T18:51:00Z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